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81070912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8720"/>
          </w:tblGrid>
          <w:tr w:rsidR="004F61D3">
            <w:trPr>
              <w:trHeight w:val="2880"/>
              <w:jc w:val="center"/>
            </w:trPr>
            <w:tc>
              <w:tcPr>
                <w:tcW w:w="5000" w:type="pct"/>
              </w:tcPr>
              <w:p w:rsidR="005A7DF2" w:rsidRDefault="005A7DF2" w:rsidP="00D76C94">
                <w:pPr>
                  <w:pStyle w:val="SemEspaamento"/>
                  <w:jc w:val="center"/>
                  <w:rPr>
                    <w:rFonts w:asciiTheme="majorHAnsi" w:eastAsiaTheme="majorEastAsia" w:hAnsiTheme="majorHAnsi" w:cstheme="majorBidi"/>
                    <w:caps/>
                  </w:rPr>
                </w:pPr>
              </w:p>
              <w:p w:rsidR="005A7DF2" w:rsidRDefault="005A7DF2" w:rsidP="005A7DF2">
                <w:pPr>
                  <w:rPr>
                    <w:lang w:eastAsia="pt-BR"/>
                  </w:rPr>
                </w:pPr>
              </w:p>
              <w:p w:rsidR="004F61D3" w:rsidRPr="005A7DF2" w:rsidRDefault="005311CA" w:rsidP="005A7DF2">
                <w:pPr>
                  <w:jc w:val="right"/>
                  <w:rPr>
                    <w:lang w:eastAsia="pt-BR"/>
                  </w:rPr>
                </w:pPr>
                <w:r>
                  <w:rPr>
                    <w:noProof/>
                    <w:lang w:eastAsia="pt-BR"/>
                  </w:rPr>
                  <mc:AlternateContent>
                    <mc:Choice Requires="wps">
                      <w:drawing>
                        <wp:anchor distT="0" distB="0" distL="114300" distR="114300" simplePos="0" relativeHeight="251659264" behindDoc="0" locked="0" layoutInCell="1" allowOverlap="1" wp14:anchorId="619D1767" wp14:editId="6297B663">
                          <wp:simplePos x="0" y="0"/>
                          <wp:positionH relativeFrom="column">
                            <wp:posOffset>186690</wp:posOffset>
                          </wp:positionH>
                          <wp:positionV relativeFrom="paragraph">
                            <wp:posOffset>2913380</wp:posOffset>
                          </wp:positionV>
                          <wp:extent cx="5210175" cy="320040"/>
                          <wp:effectExtent l="0" t="0" r="9525" b="3810"/>
                          <wp:wrapNone/>
                          <wp:docPr id="5" name="Caixa de texto 5"/>
                          <wp:cNvGraphicFramePr/>
                          <a:graphic xmlns:a="http://schemas.openxmlformats.org/drawingml/2006/main">
                            <a:graphicData uri="http://schemas.microsoft.com/office/word/2010/wordprocessingShape">
                              <wps:wsp>
                                <wps:cNvSpPr txBox="1"/>
                                <wps:spPr>
                                  <a:xfrm>
                                    <a:off x="0" y="0"/>
                                    <a:ext cx="5210175" cy="3200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902CD" w:rsidRPr="005A7DF2" w:rsidRDefault="008902CD" w:rsidP="005A7DF2">
                                      <w:pPr>
                                        <w:jc w:val="center"/>
                                        <w:rPr>
                                          <w:b/>
                                          <w:color w:val="000000" w:themeColor="text1"/>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5A7DF2">
                                        <w:rPr>
                                          <w:b/>
                                          <w:color w:val="000000" w:themeColor="text1"/>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Print </w:t>
                                      </w:r>
                                      <w:proofErr w:type="spellStart"/>
                                      <w:r w:rsidRPr="005A7DF2">
                                        <w:rPr>
                                          <w:b/>
                                          <w:color w:val="000000" w:themeColor="text1"/>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Anodização</w:t>
                                      </w:r>
                                      <w:proofErr w:type="spellEnd"/>
                                      <w:r w:rsidRPr="005A7DF2">
                                        <w:rPr>
                                          <w:b/>
                                          <w:color w:val="000000" w:themeColor="text1"/>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e Pintura Eletrostática</w:t>
                                      </w:r>
                                      <w:r w:rsidR="005311CA">
                                        <w:rPr>
                                          <w:b/>
                                          <w:color w:val="000000" w:themeColor="text1"/>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em Alumínio</w:t>
                                      </w:r>
                                      <w:r w:rsidRPr="005A7DF2">
                                        <w:rPr>
                                          <w:b/>
                                          <w:color w:val="000000" w:themeColor="text1"/>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Ltda.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9D1767" id="_x0000_t202" coordsize="21600,21600" o:spt="202" path="m,l,21600r21600,l21600,xe">
                          <v:stroke joinstyle="miter"/>
                          <v:path gradientshapeok="t" o:connecttype="rect"/>
                        </v:shapetype>
                        <v:shape id="Caixa de texto 5" o:spid="_x0000_s1026" type="#_x0000_t202" style="position:absolute;left:0;text-align:left;margin-left:14.7pt;margin-top:229.4pt;width:410.2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" fillcolor="white [3201]" stroked="f" strokeweight="1pt">
                          <v:textbox>
                            <w:txbxContent>
                              <w:p w:rsidR="008902CD" w:rsidRPr="005A7DF2" w:rsidRDefault="008902CD" w:rsidP="005A7DF2">
                                <w:pPr>
                                  <w:jc w:val="center"/>
                                  <w:rPr>
                                    <w:b/>
                                    <w:color w:val="000000" w:themeColor="text1"/>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5A7DF2">
                                  <w:rPr>
                                    <w:b/>
                                    <w:color w:val="000000" w:themeColor="text1"/>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Print </w:t>
                                </w:r>
                                <w:proofErr w:type="spellStart"/>
                                <w:r w:rsidRPr="005A7DF2">
                                  <w:rPr>
                                    <w:b/>
                                    <w:color w:val="000000" w:themeColor="text1"/>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Anodização</w:t>
                                </w:r>
                                <w:proofErr w:type="spellEnd"/>
                                <w:r w:rsidRPr="005A7DF2">
                                  <w:rPr>
                                    <w:b/>
                                    <w:color w:val="000000" w:themeColor="text1"/>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e Pintura Eletrostática</w:t>
                                </w:r>
                                <w:r w:rsidR="005311CA">
                                  <w:rPr>
                                    <w:b/>
                                    <w:color w:val="000000" w:themeColor="text1"/>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em Alumínio</w:t>
                                </w:r>
                                <w:r w:rsidRPr="005A7DF2">
                                  <w:rPr>
                                    <w:b/>
                                    <w:color w:val="000000" w:themeColor="text1"/>
                                    <w:sz w:val="32"/>
                                    <w:szCs w:val="3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Ltda.</w:t>
                                </w:r>
                              </w:p>
                            </w:txbxContent>
                          </v:textbox>
                        </v:shape>
                      </w:pict>
                    </mc:Fallback>
                  </mc:AlternateContent>
                </w:r>
              </w:p>
            </w:tc>
          </w:tr>
          <w:tr w:rsidR="004F61D3">
            <w:trPr>
              <w:trHeight w:val="1440"/>
              <w:jc w:val="center"/>
            </w:trPr>
            <w:sdt>
              <w:sdtPr>
                <w:rPr>
                  <w:rFonts w:asciiTheme="majorHAnsi" w:eastAsiaTheme="majorEastAsia" w:hAnsiTheme="majorHAnsi" w:cstheme="majorBidi"/>
                  <w:b/>
                  <w:sz w:val="80"/>
                  <w:szCs w:val="80"/>
                </w:rPr>
                <w:alias w:val="Título"/>
                <w:id w:val="15524250"/>
                <w:placeholder>
                  <w:docPart w:val="5344C307EF734189AD6489180F8D03D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4F61D3" w:rsidRDefault="004F61D3">
                    <w:pPr>
                      <w:pStyle w:val="SemEspaamento"/>
                      <w:jc w:val="center"/>
                      <w:rPr>
                        <w:rFonts w:asciiTheme="majorHAnsi" w:eastAsiaTheme="majorEastAsia" w:hAnsiTheme="majorHAnsi" w:cstheme="majorBidi"/>
                        <w:sz w:val="80"/>
                        <w:szCs w:val="80"/>
                      </w:rPr>
                    </w:pPr>
                    <w:r w:rsidRPr="004F61D3">
                      <w:rPr>
                        <w:rFonts w:asciiTheme="majorHAnsi" w:eastAsiaTheme="majorEastAsia" w:hAnsiTheme="majorHAnsi" w:cstheme="majorBidi"/>
                        <w:b/>
                        <w:sz w:val="80"/>
                        <w:szCs w:val="80"/>
                      </w:rPr>
                      <w:t>PCMSO</w:t>
                    </w:r>
                  </w:p>
                </w:tc>
              </w:sdtContent>
            </w:sdt>
          </w:tr>
          <w:tr w:rsidR="004F61D3">
            <w:trPr>
              <w:trHeight w:val="720"/>
              <w:jc w:val="center"/>
            </w:trPr>
            <w:sdt>
              <w:sdtPr>
                <w:rPr>
                  <w:rFonts w:asciiTheme="majorHAnsi" w:eastAsiaTheme="majorEastAsia" w:hAnsiTheme="majorHAnsi" w:cstheme="majorBidi"/>
                  <w:b/>
                  <w:sz w:val="44"/>
                  <w:szCs w:val="44"/>
                </w:rPr>
                <w:alias w:val="Subtítulo"/>
                <w:id w:val="15524255"/>
                <w:placeholder>
                  <w:docPart w:val="8B86EB01B238427A8073AFE63D5A025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4F61D3" w:rsidRDefault="004F61D3">
                    <w:pPr>
                      <w:pStyle w:val="SemEspaamento"/>
                      <w:jc w:val="center"/>
                      <w:rPr>
                        <w:rFonts w:asciiTheme="majorHAnsi" w:eastAsiaTheme="majorEastAsia" w:hAnsiTheme="majorHAnsi" w:cstheme="majorBidi"/>
                        <w:sz w:val="44"/>
                        <w:szCs w:val="44"/>
                      </w:rPr>
                    </w:pPr>
                    <w:r w:rsidRPr="004F61D3">
                      <w:rPr>
                        <w:rFonts w:asciiTheme="majorHAnsi" w:eastAsiaTheme="majorEastAsia" w:hAnsiTheme="majorHAnsi" w:cstheme="majorBidi"/>
                        <w:b/>
                        <w:sz w:val="44"/>
                        <w:szCs w:val="44"/>
                      </w:rPr>
                      <w:t>Programa de Controle Médico e saúde Ocupacional</w:t>
                    </w:r>
                  </w:p>
                </w:tc>
              </w:sdtContent>
            </w:sdt>
          </w:tr>
          <w:tr w:rsidR="004F61D3">
            <w:trPr>
              <w:trHeight w:val="360"/>
              <w:jc w:val="center"/>
            </w:trPr>
            <w:tc>
              <w:tcPr>
                <w:tcW w:w="5000" w:type="pct"/>
                <w:vAlign w:val="center"/>
              </w:tcPr>
              <w:p w:rsidR="004F61D3" w:rsidRDefault="004F61D3">
                <w:pPr>
                  <w:pStyle w:val="SemEspaamento"/>
                  <w:jc w:val="center"/>
                </w:pPr>
              </w:p>
            </w:tc>
          </w:tr>
          <w:tr w:rsidR="004F61D3">
            <w:trPr>
              <w:trHeight w:val="360"/>
              <w:jc w:val="center"/>
            </w:trPr>
            <w:sdt>
              <w:sdtPr>
                <w:rPr>
                  <w:b/>
                  <w:bCs/>
                </w:rPr>
                <w:alias w:val="Autor"/>
                <w:id w:val="15524260"/>
                <w:placeholder>
                  <w:docPart w:val="0F5583BB92D34DFD9EC6BFBC24757881"/>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F61D3" w:rsidRDefault="004F61D3">
                    <w:pPr>
                      <w:pStyle w:val="SemEspaamento"/>
                      <w:jc w:val="center"/>
                      <w:rPr>
                        <w:b/>
                        <w:bCs/>
                      </w:rPr>
                    </w:pPr>
                    <w:r>
                      <w:rPr>
                        <w:b/>
                        <w:bCs/>
                      </w:rPr>
                      <w:t>www.segurancadotrabalhosempre.com</w:t>
                    </w:r>
                  </w:p>
                </w:tc>
              </w:sdtContent>
            </w:sdt>
          </w:tr>
          <w:tr w:rsidR="004F61D3">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16-08-15T00:00:00Z">
                  <w:dateFormat w:val="dd/MM/yyyy"/>
                  <w:lid w:val="pt-BR"/>
                  <w:storeMappedDataAs w:val="dateTime"/>
                  <w:calendar w:val="gregorian"/>
                </w:date>
              </w:sdtPr>
              <w:sdtEndPr/>
              <w:sdtContent>
                <w:tc>
                  <w:tcPr>
                    <w:tcW w:w="5000" w:type="pct"/>
                    <w:vAlign w:val="center"/>
                  </w:tcPr>
                  <w:p w:rsidR="004F61D3" w:rsidRDefault="004F61D3">
                    <w:pPr>
                      <w:pStyle w:val="SemEspaamento"/>
                      <w:jc w:val="center"/>
                      <w:rPr>
                        <w:b/>
                        <w:bCs/>
                      </w:rPr>
                    </w:pPr>
                    <w:r>
                      <w:rPr>
                        <w:b/>
                        <w:bCs/>
                      </w:rPr>
                      <w:t>15/08/2016</w:t>
                    </w:r>
                  </w:p>
                </w:tc>
              </w:sdtContent>
            </w:sdt>
          </w:tr>
        </w:tbl>
        <w:p w:rsidR="004F61D3" w:rsidRDefault="004F61D3"/>
        <w:p w:rsidR="004F61D3" w:rsidRDefault="004F61D3"/>
        <w:tbl>
          <w:tblPr>
            <w:tblpPr w:leftFromText="187" w:rightFromText="187" w:horzAnchor="margin" w:tblpXSpec="center" w:tblpYSpec="bottom"/>
            <w:tblW w:w="5000" w:type="pct"/>
            <w:tblLook w:val="04A0" w:firstRow="1" w:lastRow="0" w:firstColumn="1" w:lastColumn="0" w:noHBand="0" w:noVBand="1"/>
          </w:tblPr>
          <w:tblGrid>
            <w:gridCol w:w="8720"/>
          </w:tblGrid>
          <w:tr w:rsidR="004F61D3" w:rsidTr="004F61D3">
            <w:sdt>
              <w:sdtPr>
                <w:rPr>
                  <w:rFonts w:ascii="Times New Roman" w:eastAsia="Times New Roman" w:hAnsi="Times New Roman" w:cs="Times New Roman"/>
                  <w:b/>
                  <w:sz w:val="24"/>
                  <w:szCs w:val="24"/>
                </w:rPr>
                <w:alias w:val="Resumo"/>
                <w:id w:val="8276291"/>
                <w:dataBinding w:prefixMappings="xmlns:ns0='http://schemas.microsoft.com/office/2006/coverPageProps'" w:xpath="/ns0:CoverPageProperties[1]/ns0:Abstract[1]" w:storeItemID="{55AF091B-3C7A-41E3-B477-F2FDAA23CFDA}"/>
                <w:text/>
              </w:sdtPr>
              <w:sdtEndPr/>
              <w:sdtContent>
                <w:tc>
                  <w:tcPr>
                    <w:tcW w:w="5000" w:type="pct"/>
                    <w:vAlign w:val="center"/>
                  </w:tcPr>
                  <w:p w:rsidR="004F61D3" w:rsidRPr="007C0923" w:rsidRDefault="004F61D3" w:rsidP="004F61D3">
                    <w:pPr>
                      <w:pStyle w:val="SemEspaamento"/>
                      <w:jc w:val="center"/>
                      <w:rPr>
                        <w:rFonts w:ascii="Times New Roman" w:hAnsi="Times New Roman" w:cs="Times New Roman"/>
                      </w:rPr>
                    </w:pPr>
                    <w:r w:rsidRPr="007C0923">
                      <w:rPr>
                        <w:rFonts w:ascii="Times New Roman" w:eastAsia="Times New Roman" w:hAnsi="Times New Roman" w:cs="Times New Roman"/>
                        <w:b/>
                        <w:sz w:val="24"/>
                        <w:szCs w:val="24"/>
                      </w:rPr>
                      <w:t>RESPONSÁVEL TÉCNICO                                                                                                                                                                   DR. CARLOS AUGUSTO PEÇANHA                                                                     SOB O Nº. 51.1000-6</w:t>
                    </w:r>
                  </w:p>
                </w:tc>
              </w:sdtContent>
            </w:sdt>
          </w:tr>
        </w:tbl>
        <w:p w:rsidR="004F61D3" w:rsidRDefault="004F61D3"/>
        <w:p w:rsidR="004F61D3" w:rsidRDefault="004F61D3">
          <w:r>
            <w:br w:type="page"/>
          </w:r>
        </w:p>
      </w:sdtContent>
    </w:sdt>
    <w:p w:rsidR="00AE40AD" w:rsidRPr="004D4109" w:rsidRDefault="00AE40AD">
      <w:pPr>
        <w:rPr>
          <w:rFonts w:ascii="Times New Roman" w:hAnsi="Times New Roman" w:cs="Times New Roman"/>
        </w:rPr>
      </w:pPr>
    </w:p>
    <w:p w:rsidR="004D4109" w:rsidRPr="004D4109" w:rsidRDefault="00582A8A" w:rsidP="00CC23FC">
      <w:pPr>
        <w:jc w:val="center"/>
        <w:rPr>
          <w:rFonts w:ascii="Times New Roman" w:hAnsi="Times New Roman" w:cs="Times New Roman"/>
          <w:b/>
        </w:rPr>
      </w:pPr>
      <w:r>
        <w:rPr>
          <w:rFonts w:ascii="Times New Roman" w:hAnsi="Times New Roman" w:cs="Times New Roman"/>
          <w:b/>
        </w:rPr>
        <w:t>SUMARIO</w:t>
      </w:r>
    </w:p>
    <w:p w:rsidR="004D4109" w:rsidRPr="004D4109" w:rsidRDefault="004D4109" w:rsidP="004D4109">
      <w:pPr>
        <w:rPr>
          <w:rFonts w:ascii="Times New Roman" w:hAnsi="Times New Roman" w:cs="Times New Roman"/>
          <w:b/>
        </w:rPr>
      </w:pPr>
    </w:p>
    <w:p w:rsidR="004D4109" w:rsidRPr="004D4109" w:rsidRDefault="004D4109" w:rsidP="004D4109">
      <w:pPr>
        <w:rPr>
          <w:rFonts w:ascii="Times New Roman" w:hAnsi="Times New Roman" w:cs="Times New Roman"/>
        </w:rPr>
      </w:pPr>
    </w:p>
    <w:p w:rsidR="004D4109" w:rsidRPr="004D4109" w:rsidRDefault="004D4109" w:rsidP="004D4109">
      <w:pPr>
        <w:rPr>
          <w:rFonts w:ascii="Times New Roman" w:hAnsi="Times New Roman" w:cs="Times New Roman"/>
        </w:rPr>
      </w:pPr>
    </w:p>
    <w:p w:rsidR="004D4109" w:rsidRPr="0026555A" w:rsidRDefault="0026555A" w:rsidP="0026555A">
      <w:pPr>
        <w:pStyle w:val="PargrafodaLista"/>
        <w:numPr>
          <w:ilvl w:val="0"/>
          <w:numId w:val="27"/>
        </w:numPr>
        <w:jc w:val="both"/>
        <w:rPr>
          <w:rFonts w:ascii="Times New Roman" w:hAnsi="Times New Roman" w:cs="Times New Roman"/>
          <w:sz w:val="20"/>
          <w:szCs w:val="20"/>
        </w:rPr>
      </w:pPr>
      <w:r w:rsidRPr="0026555A">
        <w:rPr>
          <w:rFonts w:ascii="Times New Roman" w:hAnsi="Times New Roman" w:cs="Times New Roman"/>
          <w:sz w:val="20"/>
          <w:szCs w:val="20"/>
        </w:rPr>
        <w:t>IDENTIFICAÇÃO DA EMPRESA</w:t>
      </w:r>
      <w:r w:rsidR="0047254F">
        <w:rPr>
          <w:rFonts w:ascii="Times New Roman" w:hAnsi="Times New Roman" w:cs="Times New Roman"/>
          <w:sz w:val="20"/>
          <w:szCs w:val="20"/>
        </w:rPr>
        <w:t>--------------------------------------------------</w:t>
      </w:r>
      <w:r w:rsidR="00247C97">
        <w:rPr>
          <w:rFonts w:ascii="Times New Roman" w:hAnsi="Times New Roman" w:cs="Times New Roman"/>
          <w:sz w:val="20"/>
          <w:szCs w:val="20"/>
        </w:rPr>
        <w:t>--------------------</w:t>
      </w:r>
      <w:r w:rsidR="0047254F">
        <w:rPr>
          <w:rFonts w:ascii="Times New Roman" w:hAnsi="Times New Roman" w:cs="Times New Roman"/>
          <w:sz w:val="20"/>
          <w:szCs w:val="20"/>
        </w:rPr>
        <w:t>--2</w:t>
      </w:r>
    </w:p>
    <w:p w:rsidR="0026555A" w:rsidRDefault="0026555A" w:rsidP="0026555A">
      <w:pPr>
        <w:pStyle w:val="PargrafodaLista"/>
        <w:numPr>
          <w:ilvl w:val="0"/>
          <w:numId w:val="27"/>
        </w:numPr>
        <w:rPr>
          <w:rFonts w:ascii="Times New Roman" w:hAnsi="Times New Roman" w:cs="Times New Roman"/>
          <w:sz w:val="20"/>
          <w:szCs w:val="20"/>
        </w:rPr>
      </w:pPr>
      <w:r w:rsidRPr="0026555A">
        <w:rPr>
          <w:rFonts w:ascii="Times New Roman" w:hAnsi="Times New Roman" w:cs="Times New Roman"/>
          <w:sz w:val="20"/>
          <w:szCs w:val="20"/>
        </w:rPr>
        <w:t>PROFISSIONAL RESPONSÁVEL COORDENADOR</w:t>
      </w:r>
      <w:r w:rsidR="0047254F">
        <w:rPr>
          <w:rFonts w:ascii="Times New Roman" w:hAnsi="Times New Roman" w:cs="Times New Roman"/>
          <w:sz w:val="20"/>
          <w:szCs w:val="20"/>
        </w:rPr>
        <w:t>-----------------------</w:t>
      </w:r>
      <w:r w:rsidR="00247C97">
        <w:rPr>
          <w:rFonts w:ascii="Times New Roman" w:hAnsi="Times New Roman" w:cs="Times New Roman"/>
          <w:sz w:val="20"/>
          <w:szCs w:val="20"/>
        </w:rPr>
        <w:t>--------------------</w:t>
      </w:r>
      <w:r w:rsidR="0047254F">
        <w:rPr>
          <w:rFonts w:ascii="Times New Roman" w:hAnsi="Times New Roman" w:cs="Times New Roman"/>
          <w:sz w:val="20"/>
          <w:szCs w:val="20"/>
        </w:rPr>
        <w:t>-----3</w:t>
      </w:r>
    </w:p>
    <w:p w:rsidR="0026555A" w:rsidRPr="0026555A" w:rsidRDefault="0047254F" w:rsidP="004D4109">
      <w:pPr>
        <w:pStyle w:val="PargrafodaLista"/>
        <w:numPr>
          <w:ilvl w:val="0"/>
          <w:numId w:val="27"/>
        </w:numPr>
        <w:rPr>
          <w:rFonts w:ascii="Times New Roman" w:hAnsi="Times New Roman" w:cs="Times New Roman"/>
          <w:sz w:val="20"/>
          <w:szCs w:val="20"/>
        </w:rPr>
      </w:pPr>
      <w:r>
        <w:t>CONSIDERAÇÕES INICIAIS-------------------------------------</w:t>
      </w:r>
      <w:r w:rsidR="00247C97">
        <w:t>-------------------------------------</w:t>
      </w:r>
      <w:r>
        <w:t>-----3</w:t>
      </w:r>
      <w:r w:rsidR="004D4109" w:rsidRPr="004D4109">
        <w:fldChar w:fldCharType="begin"/>
      </w:r>
      <w:r w:rsidR="004D4109" w:rsidRPr="004D4109">
        <w:instrText xml:space="preserve"> TOC \f \h \z \t "Estilo1;1" </w:instrText>
      </w:r>
      <w:r w:rsidR="004D4109" w:rsidRPr="004D4109">
        <w:fldChar w:fldCharType="separate"/>
      </w:r>
    </w:p>
    <w:p w:rsidR="0026555A" w:rsidRPr="0026555A" w:rsidRDefault="0047254F" w:rsidP="004D4109">
      <w:pPr>
        <w:pStyle w:val="PargrafodaLista"/>
        <w:numPr>
          <w:ilvl w:val="0"/>
          <w:numId w:val="27"/>
        </w:numPr>
        <w:rPr>
          <w:rFonts w:ascii="Times New Roman" w:hAnsi="Times New Roman" w:cs="Times New Roman"/>
          <w:sz w:val="20"/>
          <w:szCs w:val="20"/>
        </w:rPr>
      </w:pPr>
      <w:r>
        <w:t>OBJETIVO-----------------------------------</w:t>
      </w:r>
      <w:r w:rsidR="00247C97">
        <w:t>--------------------------------------------------------</w:t>
      </w:r>
      <w:r>
        <w:t>---------3</w:t>
      </w:r>
    </w:p>
    <w:p w:rsidR="0026555A" w:rsidRPr="0026555A" w:rsidRDefault="00247C97" w:rsidP="0026555A">
      <w:pPr>
        <w:pStyle w:val="PargrafodaLista"/>
        <w:numPr>
          <w:ilvl w:val="0"/>
          <w:numId w:val="27"/>
        </w:numPr>
        <w:rPr>
          <w:rFonts w:ascii="Times New Roman" w:hAnsi="Times New Roman" w:cs="Times New Roman"/>
          <w:sz w:val="20"/>
          <w:szCs w:val="20"/>
        </w:rPr>
      </w:pPr>
      <w:r>
        <w:t>RESPONSABILIDADES------------------------------------------------------------------------</w:t>
      </w:r>
      <w:r w:rsidR="0047254F">
        <w:t>-------------4</w:t>
      </w:r>
    </w:p>
    <w:p w:rsidR="0026555A" w:rsidRPr="0026555A" w:rsidRDefault="0026555A" w:rsidP="004D4109">
      <w:pPr>
        <w:pStyle w:val="PargrafodaLista"/>
        <w:numPr>
          <w:ilvl w:val="0"/>
          <w:numId w:val="27"/>
        </w:numPr>
        <w:rPr>
          <w:rFonts w:ascii="Times New Roman" w:hAnsi="Times New Roman" w:cs="Times New Roman"/>
          <w:sz w:val="20"/>
          <w:szCs w:val="20"/>
        </w:rPr>
      </w:pPr>
      <w:r>
        <w:rPr>
          <w:lang w:eastAsia="pt-BR"/>
        </w:rPr>
        <w:t>DESENVOLVIMENTO DO PROGRAMA</w:t>
      </w:r>
      <w:r w:rsidR="0047254F">
        <w:rPr>
          <w:lang w:eastAsia="pt-BR"/>
        </w:rPr>
        <w:t>------</w:t>
      </w:r>
      <w:r w:rsidR="00247C97">
        <w:rPr>
          <w:lang w:eastAsia="pt-BR"/>
        </w:rPr>
        <w:t>------------------------------------------------</w:t>
      </w:r>
      <w:r w:rsidR="0047254F">
        <w:rPr>
          <w:lang w:eastAsia="pt-BR"/>
        </w:rPr>
        <w:t>----------4</w:t>
      </w:r>
    </w:p>
    <w:p w:rsidR="0026555A" w:rsidRPr="0026555A" w:rsidRDefault="006B0E53" w:rsidP="004D4109">
      <w:pPr>
        <w:pStyle w:val="PargrafodaLista"/>
        <w:numPr>
          <w:ilvl w:val="0"/>
          <w:numId w:val="27"/>
        </w:numPr>
        <w:rPr>
          <w:rFonts w:ascii="Times New Roman" w:hAnsi="Times New Roman" w:cs="Times New Roman"/>
          <w:sz w:val="20"/>
          <w:szCs w:val="20"/>
        </w:rPr>
      </w:pPr>
      <w:hyperlink w:anchor="_Toc324368006" w:history="1">
        <w:r w:rsidR="004D4109" w:rsidRPr="004D4109">
          <w:rPr>
            <w:rStyle w:val="Hyperlink"/>
            <w:noProof/>
          </w:rPr>
          <w:t>DIRETRIZES</w:t>
        </w:r>
        <w:r w:rsidR="004D4109">
          <w:rPr>
            <w:noProof/>
            <w:webHidden/>
          </w:rPr>
          <w:t>-------</w:t>
        </w:r>
        <w:r w:rsidR="00247C97">
          <w:rPr>
            <w:noProof/>
            <w:webHidden/>
          </w:rPr>
          <w:t>--------------------------------------------------------------------------------</w:t>
        </w:r>
        <w:r w:rsidR="004D4109">
          <w:rPr>
            <w:noProof/>
            <w:webHidden/>
          </w:rPr>
          <w:t>-----------</w:t>
        </w:r>
        <w:r w:rsidR="004D4109" w:rsidRPr="004D4109">
          <w:rPr>
            <w:noProof/>
            <w:webHidden/>
          </w:rPr>
          <w:fldChar w:fldCharType="begin"/>
        </w:r>
        <w:r w:rsidR="004D4109" w:rsidRPr="004D4109">
          <w:rPr>
            <w:noProof/>
            <w:webHidden/>
          </w:rPr>
          <w:instrText xml:space="preserve"> PAGEREF _Toc324368006 \h </w:instrText>
        </w:r>
        <w:r w:rsidR="004D4109" w:rsidRPr="004D4109">
          <w:rPr>
            <w:noProof/>
            <w:webHidden/>
          </w:rPr>
        </w:r>
        <w:r w:rsidR="004D4109" w:rsidRPr="004D4109">
          <w:rPr>
            <w:noProof/>
            <w:webHidden/>
          </w:rPr>
          <w:fldChar w:fldCharType="separate"/>
        </w:r>
        <w:r w:rsidR="004D4109" w:rsidRPr="004D4109">
          <w:rPr>
            <w:noProof/>
            <w:webHidden/>
          </w:rPr>
          <w:t>6</w:t>
        </w:r>
        <w:r w:rsidR="004D4109" w:rsidRPr="004D4109">
          <w:rPr>
            <w:noProof/>
            <w:webHidden/>
          </w:rPr>
          <w:fldChar w:fldCharType="end"/>
        </w:r>
      </w:hyperlink>
    </w:p>
    <w:p w:rsidR="0026555A" w:rsidRPr="0026555A" w:rsidRDefault="006B0E53" w:rsidP="004D4109">
      <w:pPr>
        <w:pStyle w:val="PargrafodaLista"/>
        <w:numPr>
          <w:ilvl w:val="0"/>
          <w:numId w:val="27"/>
        </w:numPr>
        <w:rPr>
          <w:rFonts w:ascii="Times New Roman" w:hAnsi="Times New Roman" w:cs="Times New Roman"/>
          <w:sz w:val="20"/>
          <w:szCs w:val="20"/>
        </w:rPr>
      </w:pPr>
      <w:hyperlink w:anchor="_Toc324368007" w:history="1">
        <w:r w:rsidR="004D4109" w:rsidRPr="004D4109">
          <w:rPr>
            <w:rStyle w:val="Hyperlink"/>
            <w:noProof/>
          </w:rPr>
          <w:t>METODOLOGIA</w:t>
        </w:r>
        <w:r w:rsidR="004D4109">
          <w:rPr>
            <w:noProof/>
            <w:webHidden/>
          </w:rPr>
          <w:t>-</w:t>
        </w:r>
        <w:r w:rsidR="0026555A">
          <w:rPr>
            <w:noProof/>
            <w:webHidden/>
          </w:rPr>
          <w:t>---</w:t>
        </w:r>
        <w:r w:rsidR="00247C97">
          <w:rPr>
            <w:noProof/>
            <w:webHidden/>
          </w:rPr>
          <w:t>--------------------------------------------------------------------------------------</w:t>
        </w:r>
        <w:r w:rsidR="004D4109">
          <w:rPr>
            <w:noProof/>
            <w:webHidden/>
          </w:rPr>
          <w:t>---</w:t>
        </w:r>
        <w:r w:rsidR="004D4109" w:rsidRPr="004D4109">
          <w:rPr>
            <w:noProof/>
            <w:webHidden/>
          </w:rPr>
          <w:fldChar w:fldCharType="begin"/>
        </w:r>
        <w:r w:rsidR="004D4109" w:rsidRPr="004D4109">
          <w:rPr>
            <w:noProof/>
            <w:webHidden/>
          </w:rPr>
          <w:instrText xml:space="preserve"> PAGEREF _Toc324368007 \h </w:instrText>
        </w:r>
        <w:r w:rsidR="004D4109" w:rsidRPr="004D4109">
          <w:rPr>
            <w:noProof/>
            <w:webHidden/>
          </w:rPr>
        </w:r>
        <w:r w:rsidR="004D4109" w:rsidRPr="004D4109">
          <w:rPr>
            <w:noProof/>
            <w:webHidden/>
          </w:rPr>
          <w:fldChar w:fldCharType="separate"/>
        </w:r>
        <w:r w:rsidR="004D4109" w:rsidRPr="004D4109">
          <w:rPr>
            <w:noProof/>
            <w:webHidden/>
          </w:rPr>
          <w:t>7</w:t>
        </w:r>
        <w:r w:rsidR="004D4109" w:rsidRPr="004D4109">
          <w:rPr>
            <w:noProof/>
            <w:webHidden/>
          </w:rPr>
          <w:fldChar w:fldCharType="end"/>
        </w:r>
      </w:hyperlink>
    </w:p>
    <w:p w:rsidR="0047254F" w:rsidRPr="0047254F" w:rsidRDefault="0047254F" w:rsidP="004D4109">
      <w:pPr>
        <w:pStyle w:val="PargrafodaLista"/>
        <w:numPr>
          <w:ilvl w:val="0"/>
          <w:numId w:val="27"/>
        </w:numPr>
        <w:rPr>
          <w:rFonts w:ascii="Times New Roman" w:hAnsi="Times New Roman" w:cs="Times New Roman"/>
          <w:sz w:val="20"/>
          <w:szCs w:val="20"/>
        </w:rPr>
      </w:pPr>
      <w:r>
        <w:t>PROCEDIMENTOS EXAMES COMPLEMENTARES--</w:t>
      </w:r>
      <w:r w:rsidR="00247C97">
        <w:t>--------------------------------------------</w:t>
      </w:r>
      <w:r>
        <w:t>-----7</w:t>
      </w:r>
    </w:p>
    <w:p w:rsidR="0047254F" w:rsidRPr="0047254F" w:rsidRDefault="006B0E53" w:rsidP="004D4109">
      <w:pPr>
        <w:pStyle w:val="PargrafodaLista"/>
        <w:numPr>
          <w:ilvl w:val="0"/>
          <w:numId w:val="27"/>
        </w:numPr>
        <w:rPr>
          <w:rFonts w:ascii="Times New Roman" w:hAnsi="Times New Roman" w:cs="Times New Roman"/>
          <w:sz w:val="20"/>
          <w:szCs w:val="20"/>
        </w:rPr>
      </w:pPr>
      <w:hyperlink w:anchor="_Toc324368009" w:history="1">
        <w:r w:rsidR="004D4109" w:rsidRPr="004D4109">
          <w:rPr>
            <w:rStyle w:val="Hyperlink"/>
            <w:noProof/>
          </w:rPr>
          <w:t>OBSERVAÇÕES:</w:t>
        </w:r>
        <w:r w:rsidR="00CC23FC">
          <w:rPr>
            <w:noProof/>
            <w:webHidden/>
          </w:rPr>
          <w:t>------</w:t>
        </w:r>
        <w:r w:rsidR="00247C97">
          <w:rPr>
            <w:noProof/>
            <w:webHidden/>
          </w:rPr>
          <w:t>-------------------------------------------------------------------------------------</w:t>
        </w:r>
        <w:r w:rsidR="00CC23FC">
          <w:rPr>
            <w:noProof/>
            <w:webHidden/>
          </w:rPr>
          <w:t>--</w:t>
        </w:r>
        <w:r w:rsidR="004D4109" w:rsidRPr="004D4109">
          <w:rPr>
            <w:noProof/>
            <w:webHidden/>
          </w:rPr>
          <w:fldChar w:fldCharType="begin"/>
        </w:r>
        <w:r w:rsidR="004D4109" w:rsidRPr="004D4109">
          <w:rPr>
            <w:noProof/>
            <w:webHidden/>
          </w:rPr>
          <w:instrText xml:space="preserve"> PAGEREF _Toc324368009 \h </w:instrText>
        </w:r>
        <w:r w:rsidR="004D4109" w:rsidRPr="004D4109">
          <w:rPr>
            <w:noProof/>
            <w:webHidden/>
          </w:rPr>
        </w:r>
        <w:r w:rsidR="004D4109" w:rsidRPr="004D4109">
          <w:rPr>
            <w:noProof/>
            <w:webHidden/>
          </w:rPr>
          <w:fldChar w:fldCharType="separate"/>
        </w:r>
        <w:r w:rsidR="004D4109" w:rsidRPr="004D4109">
          <w:rPr>
            <w:noProof/>
            <w:webHidden/>
          </w:rPr>
          <w:t>8</w:t>
        </w:r>
        <w:r w:rsidR="004D4109" w:rsidRPr="004D4109">
          <w:rPr>
            <w:noProof/>
            <w:webHidden/>
          </w:rPr>
          <w:fldChar w:fldCharType="end"/>
        </w:r>
      </w:hyperlink>
    </w:p>
    <w:p w:rsidR="0047254F" w:rsidRPr="0047254F" w:rsidRDefault="006B0E53" w:rsidP="004D4109">
      <w:pPr>
        <w:pStyle w:val="PargrafodaLista"/>
        <w:numPr>
          <w:ilvl w:val="0"/>
          <w:numId w:val="27"/>
        </w:numPr>
        <w:rPr>
          <w:rFonts w:ascii="Times New Roman" w:hAnsi="Times New Roman" w:cs="Times New Roman"/>
          <w:sz w:val="20"/>
          <w:szCs w:val="20"/>
        </w:rPr>
      </w:pPr>
      <w:hyperlink w:anchor="_Toc324368010" w:history="1">
        <w:r w:rsidR="004D4109" w:rsidRPr="004D4109">
          <w:rPr>
            <w:rStyle w:val="Hyperlink"/>
            <w:noProof/>
          </w:rPr>
          <w:t>ESTRATÉGIA</w:t>
        </w:r>
        <w:r w:rsidR="0047254F">
          <w:rPr>
            <w:noProof/>
            <w:webHidden/>
          </w:rPr>
          <w:t>---</w:t>
        </w:r>
        <w:r w:rsidR="00CC23FC">
          <w:rPr>
            <w:noProof/>
            <w:webHidden/>
          </w:rPr>
          <w:t>----------------------</w:t>
        </w:r>
        <w:r w:rsidR="00247C97">
          <w:rPr>
            <w:noProof/>
            <w:webHidden/>
          </w:rPr>
          <w:t>------------------------------------------------</w:t>
        </w:r>
        <w:r w:rsidR="00CC23FC">
          <w:rPr>
            <w:noProof/>
            <w:webHidden/>
          </w:rPr>
          <w:t>---------------</w:t>
        </w:r>
        <w:r w:rsidR="0026555A">
          <w:rPr>
            <w:noProof/>
            <w:webHidden/>
          </w:rPr>
          <w:t>---</w:t>
        </w:r>
        <w:r w:rsidR="00CC23FC">
          <w:rPr>
            <w:noProof/>
            <w:webHidden/>
          </w:rPr>
          <w:t>------</w:t>
        </w:r>
        <w:r w:rsidR="004D4109" w:rsidRPr="004D4109">
          <w:rPr>
            <w:noProof/>
            <w:webHidden/>
          </w:rPr>
          <w:fldChar w:fldCharType="begin"/>
        </w:r>
        <w:r w:rsidR="004D4109" w:rsidRPr="004D4109">
          <w:rPr>
            <w:noProof/>
            <w:webHidden/>
          </w:rPr>
          <w:instrText xml:space="preserve"> PAGEREF _Toc324368010 \h </w:instrText>
        </w:r>
        <w:r w:rsidR="004D4109" w:rsidRPr="004D4109">
          <w:rPr>
            <w:noProof/>
            <w:webHidden/>
          </w:rPr>
        </w:r>
        <w:r w:rsidR="004D4109" w:rsidRPr="004D4109">
          <w:rPr>
            <w:noProof/>
            <w:webHidden/>
          </w:rPr>
          <w:fldChar w:fldCharType="separate"/>
        </w:r>
        <w:r w:rsidR="004D4109" w:rsidRPr="004D4109">
          <w:rPr>
            <w:noProof/>
            <w:webHidden/>
          </w:rPr>
          <w:t>8</w:t>
        </w:r>
        <w:r w:rsidR="004D4109" w:rsidRPr="004D4109">
          <w:rPr>
            <w:noProof/>
            <w:webHidden/>
          </w:rPr>
          <w:fldChar w:fldCharType="end"/>
        </w:r>
      </w:hyperlink>
    </w:p>
    <w:p w:rsidR="0047254F" w:rsidRPr="0047254F" w:rsidRDefault="006B0E53" w:rsidP="0026555A">
      <w:pPr>
        <w:pStyle w:val="PargrafodaLista"/>
        <w:numPr>
          <w:ilvl w:val="0"/>
          <w:numId w:val="27"/>
        </w:numPr>
        <w:rPr>
          <w:rFonts w:ascii="Times New Roman" w:hAnsi="Times New Roman" w:cs="Times New Roman"/>
          <w:sz w:val="20"/>
          <w:szCs w:val="20"/>
        </w:rPr>
      </w:pPr>
      <w:hyperlink w:anchor="_Toc324368011" w:history="1">
        <w:r w:rsidR="0026555A">
          <w:rPr>
            <w:rStyle w:val="Hyperlink"/>
            <w:noProof/>
          </w:rPr>
          <w:t>RELATÓRIO ANUAL</w:t>
        </w:r>
        <w:r w:rsidR="0047254F">
          <w:rPr>
            <w:noProof/>
            <w:webHidden/>
          </w:rPr>
          <w:t>---------</w:t>
        </w:r>
        <w:r w:rsidR="00247C97">
          <w:rPr>
            <w:noProof/>
            <w:webHidden/>
          </w:rPr>
          <w:t>-----------------------------------------------------------------</w:t>
        </w:r>
        <w:r w:rsidR="00CC23FC">
          <w:rPr>
            <w:noProof/>
            <w:webHidden/>
          </w:rPr>
          <w:t>-</w:t>
        </w:r>
        <w:r w:rsidR="0026555A">
          <w:rPr>
            <w:noProof/>
            <w:webHidden/>
          </w:rPr>
          <w:t>------</w:t>
        </w:r>
        <w:r w:rsidR="00CC23FC">
          <w:rPr>
            <w:noProof/>
            <w:webHidden/>
          </w:rPr>
          <w:t>-------</w:t>
        </w:r>
        <w:r w:rsidR="004D4109" w:rsidRPr="004D4109">
          <w:rPr>
            <w:noProof/>
            <w:webHidden/>
          </w:rPr>
          <w:fldChar w:fldCharType="begin"/>
        </w:r>
        <w:r w:rsidR="004D4109" w:rsidRPr="004D4109">
          <w:rPr>
            <w:noProof/>
            <w:webHidden/>
          </w:rPr>
          <w:instrText xml:space="preserve"> PAGEREF _Toc324368011 \h </w:instrText>
        </w:r>
        <w:r w:rsidR="004D4109" w:rsidRPr="004D4109">
          <w:rPr>
            <w:noProof/>
            <w:webHidden/>
          </w:rPr>
        </w:r>
        <w:r w:rsidR="004D4109" w:rsidRPr="004D4109">
          <w:rPr>
            <w:noProof/>
            <w:webHidden/>
          </w:rPr>
          <w:fldChar w:fldCharType="separate"/>
        </w:r>
        <w:r w:rsidR="004D4109" w:rsidRPr="004D4109">
          <w:rPr>
            <w:noProof/>
            <w:webHidden/>
          </w:rPr>
          <w:t>9</w:t>
        </w:r>
        <w:r w:rsidR="004D4109" w:rsidRPr="004D4109">
          <w:rPr>
            <w:noProof/>
            <w:webHidden/>
          </w:rPr>
          <w:fldChar w:fldCharType="end"/>
        </w:r>
      </w:hyperlink>
    </w:p>
    <w:p w:rsidR="0047254F" w:rsidRPr="0047254F" w:rsidRDefault="0026555A" w:rsidP="004D4109">
      <w:pPr>
        <w:pStyle w:val="PargrafodaLista"/>
        <w:numPr>
          <w:ilvl w:val="0"/>
          <w:numId w:val="27"/>
        </w:numPr>
        <w:rPr>
          <w:rFonts w:ascii="Times New Roman" w:hAnsi="Times New Roman" w:cs="Times New Roman"/>
          <w:sz w:val="20"/>
          <w:szCs w:val="20"/>
        </w:rPr>
      </w:pPr>
      <w:r>
        <w:rPr>
          <w:lang w:eastAsia="pt-BR"/>
        </w:rPr>
        <w:t>COMUNICAÇÃO DE ACIDENTE DE TRABALHO - CAT</w:t>
      </w:r>
      <w:r w:rsidR="0047254F">
        <w:rPr>
          <w:lang w:eastAsia="pt-BR"/>
        </w:rPr>
        <w:t>--------</w:t>
      </w:r>
      <w:r w:rsidR="00247C97">
        <w:rPr>
          <w:lang w:eastAsia="pt-BR"/>
        </w:rPr>
        <w:t>-----------------------------------</w:t>
      </w:r>
      <w:r w:rsidR="0047254F">
        <w:rPr>
          <w:lang w:eastAsia="pt-BR"/>
        </w:rPr>
        <w:t>---9</w:t>
      </w:r>
    </w:p>
    <w:p w:rsidR="0047254F" w:rsidRPr="0047254F" w:rsidRDefault="0047254F" w:rsidP="004D4109">
      <w:pPr>
        <w:pStyle w:val="PargrafodaLista"/>
        <w:numPr>
          <w:ilvl w:val="0"/>
          <w:numId w:val="27"/>
        </w:numPr>
        <w:rPr>
          <w:rFonts w:ascii="Times New Roman" w:hAnsi="Times New Roman" w:cs="Times New Roman"/>
          <w:sz w:val="20"/>
          <w:szCs w:val="20"/>
        </w:rPr>
      </w:pPr>
      <w:r>
        <w:t>QUADRO DE ACOMPANHAMENTO-----</w:t>
      </w:r>
      <w:r w:rsidR="00247C97">
        <w:t>----------------------------------------------------------</w:t>
      </w:r>
      <w:r>
        <w:t>----9</w:t>
      </w:r>
    </w:p>
    <w:p w:rsidR="0047254F" w:rsidRPr="0047254F" w:rsidRDefault="006B0E53" w:rsidP="0026555A">
      <w:pPr>
        <w:pStyle w:val="PargrafodaLista"/>
        <w:numPr>
          <w:ilvl w:val="0"/>
          <w:numId w:val="27"/>
        </w:numPr>
        <w:rPr>
          <w:rFonts w:ascii="Times New Roman" w:hAnsi="Times New Roman" w:cs="Times New Roman"/>
          <w:sz w:val="20"/>
          <w:szCs w:val="20"/>
        </w:rPr>
      </w:pPr>
      <w:hyperlink w:anchor="_Toc324368013" w:history="1">
        <w:r w:rsidR="004D4109" w:rsidRPr="004D4109">
          <w:rPr>
            <w:rStyle w:val="Hyperlink"/>
            <w:noProof/>
          </w:rPr>
          <w:t>PRIMEIROS SOCORROS</w:t>
        </w:r>
        <w:r w:rsidR="00CC23FC">
          <w:rPr>
            <w:noProof/>
            <w:webHidden/>
          </w:rPr>
          <w:t>--</w:t>
        </w:r>
        <w:r w:rsidR="0026555A">
          <w:rPr>
            <w:noProof/>
            <w:webHidden/>
          </w:rPr>
          <w:t>-</w:t>
        </w:r>
        <w:r w:rsidR="00247C97">
          <w:rPr>
            <w:noProof/>
            <w:webHidden/>
          </w:rPr>
          <w:t>---------------------------------------------------------------------------</w:t>
        </w:r>
        <w:r w:rsidR="0026555A">
          <w:rPr>
            <w:noProof/>
            <w:webHidden/>
          </w:rPr>
          <w:t>-</w:t>
        </w:r>
        <w:r w:rsidR="00CC23FC">
          <w:rPr>
            <w:noProof/>
            <w:webHidden/>
          </w:rPr>
          <w:t>--</w:t>
        </w:r>
        <w:r w:rsidR="004D4109" w:rsidRPr="004D4109">
          <w:rPr>
            <w:noProof/>
            <w:webHidden/>
          </w:rPr>
          <w:fldChar w:fldCharType="begin"/>
        </w:r>
        <w:r w:rsidR="004D4109" w:rsidRPr="004D4109">
          <w:rPr>
            <w:noProof/>
            <w:webHidden/>
          </w:rPr>
          <w:instrText xml:space="preserve"> PAGEREF _Toc324368013 \h </w:instrText>
        </w:r>
        <w:r w:rsidR="004D4109" w:rsidRPr="004D4109">
          <w:rPr>
            <w:noProof/>
            <w:webHidden/>
          </w:rPr>
        </w:r>
        <w:r w:rsidR="004D4109" w:rsidRPr="004D4109">
          <w:rPr>
            <w:noProof/>
            <w:webHidden/>
          </w:rPr>
          <w:fldChar w:fldCharType="separate"/>
        </w:r>
        <w:r w:rsidR="004D4109" w:rsidRPr="004D4109">
          <w:rPr>
            <w:noProof/>
            <w:webHidden/>
          </w:rPr>
          <w:t>10</w:t>
        </w:r>
        <w:r w:rsidR="004D4109" w:rsidRPr="004D4109">
          <w:rPr>
            <w:noProof/>
            <w:webHidden/>
          </w:rPr>
          <w:fldChar w:fldCharType="end"/>
        </w:r>
      </w:hyperlink>
    </w:p>
    <w:p w:rsidR="0047254F" w:rsidRPr="0047254F" w:rsidRDefault="0026555A" w:rsidP="004D4109">
      <w:pPr>
        <w:pStyle w:val="PargrafodaLista"/>
        <w:numPr>
          <w:ilvl w:val="0"/>
          <w:numId w:val="27"/>
        </w:numPr>
        <w:rPr>
          <w:rFonts w:ascii="Times New Roman" w:hAnsi="Times New Roman" w:cs="Times New Roman"/>
          <w:sz w:val="20"/>
          <w:szCs w:val="20"/>
        </w:rPr>
      </w:pPr>
      <w:r>
        <w:rPr>
          <w:lang w:eastAsia="pt-BR"/>
        </w:rPr>
        <w:t>OBSERVAÇÕES GERAIS</w:t>
      </w:r>
      <w:r w:rsidR="0047254F">
        <w:rPr>
          <w:lang w:eastAsia="pt-BR"/>
        </w:rPr>
        <w:t>--</w:t>
      </w:r>
      <w:r w:rsidR="00247C97">
        <w:rPr>
          <w:lang w:eastAsia="pt-BR"/>
        </w:rPr>
        <w:t>---------------------------------------------------------------------------</w:t>
      </w:r>
      <w:r w:rsidR="0047254F">
        <w:rPr>
          <w:lang w:eastAsia="pt-BR"/>
        </w:rPr>
        <w:t>-----11</w:t>
      </w:r>
    </w:p>
    <w:p w:rsidR="0047254F" w:rsidRPr="0047254F" w:rsidRDefault="0047254F" w:rsidP="004D4109">
      <w:pPr>
        <w:pStyle w:val="PargrafodaLista"/>
        <w:numPr>
          <w:ilvl w:val="0"/>
          <w:numId w:val="27"/>
        </w:numPr>
        <w:rPr>
          <w:rFonts w:ascii="Times New Roman" w:hAnsi="Times New Roman" w:cs="Times New Roman"/>
          <w:sz w:val="20"/>
          <w:szCs w:val="20"/>
        </w:rPr>
      </w:pPr>
      <w:r>
        <w:t>QUADRO DE RISCOS---</w:t>
      </w:r>
      <w:r w:rsidR="00247C97">
        <w:t>--------------------------------------------------------------------------------</w:t>
      </w:r>
      <w:r>
        <w:t>--12</w:t>
      </w:r>
    </w:p>
    <w:p w:rsidR="0047254F" w:rsidRPr="0047254F" w:rsidRDefault="00247C97" w:rsidP="004D4109">
      <w:pPr>
        <w:pStyle w:val="PargrafodaLista"/>
        <w:numPr>
          <w:ilvl w:val="0"/>
          <w:numId w:val="27"/>
        </w:numPr>
        <w:rPr>
          <w:rFonts w:ascii="Times New Roman" w:hAnsi="Times New Roman" w:cs="Times New Roman"/>
          <w:sz w:val="20"/>
          <w:szCs w:val="20"/>
        </w:rPr>
      </w:pPr>
      <w:r>
        <w:t>CONSIDERAÇÕES FINAIS--------------------------------------------------------------------------------14</w:t>
      </w:r>
    </w:p>
    <w:p w:rsidR="004D4109" w:rsidRPr="0047254F" w:rsidRDefault="00247C97" w:rsidP="004D4109">
      <w:pPr>
        <w:pStyle w:val="PargrafodaLista"/>
        <w:numPr>
          <w:ilvl w:val="0"/>
          <w:numId w:val="27"/>
        </w:numPr>
        <w:rPr>
          <w:rFonts w:ascii="Times New Roman" w:hAnsi="Times New Roman" w:cs="Times New Roman"/>
          <w:sz w:val="20"/>
          <w:szCs w:val="20"/>
        </w:rPr>
      </w:pPr>
      <w:r>
        <w:t>RESPONSABILIDADE TÉCNICA-------------------------------------------------------------------------15</w:t>
      </w:r>
    </w:p>
    <w:p w:rsidR="004D4109" w:rsidRPr="004D4109" w:rsidRDefault="004D4109" w:rsidP="004D4109">
      <w:pPr>
        <w:rPr>
          <w:rFonts w:ascii="Times New Roman" w:hAnsi="Times New Roman" w:cs="Times New Roman"/>
        </w:rPr>
      </w:pPr>
      <w:r w:rsidRPr="004D4109">
        <w:rPr>
          <w:rFonts w:ascii="Times New Roman" w:hAnsi="Times New Roman" w:cs="Times New Roman"/>
        </w:rPr>
        <w:fldChar w:fldCharType="end"/>
      </w:r>
    </w:p>
    <w:p w:rsidR="002321A9" w:rsidRDefault="002321A9"/>
    <w:p w:rsidR="002666AC" w:rsidRDefault="002666AC"/>
    <w:p w:rsidR="002666AC" w:rsidRDefault="002666AC"/>
    <w:p w:rsidR="002666AC" w:rsidRDefault="002666AC"/>
    <w:p w:rsidR="002666AC" w:rsidRDefault="002666AC"/>
    <w:p w:rsidR="002666AC" w:rsidRDefault="002666AC"/>
    <w:p w:rsidR="002666AC" w:rsidRDefault="002666AC"/>
    <w:p w:rsidR="002666AC" w:rsidRDefault="002666AC"/>
    <w:p w:rsidR="002666AC" w:rsidRDefault="002666AC"/>
    <w:p w:rsidR="002666AC" w:rsidRDefault="002666AC"/>
    <w:p w:rsidR="002666AC" w:rsidRDefault="002666AC"/>
    <w:p w:rsidR="002E5761" w:rsidRDefault="002E5761" w:rsidP="002E5761"/>
    <w:p w:rsidR="005B035C" w:rsidRPr="005B035C" w:rsidRDefault="005B035C" w:rsidP="002E5761">
      <w:pPr>
        <w:jc w:val="center"/>
        <w:rPr>
          <w:rFonts w:ascii="Times New Roman" w:hAnsi="Times New Roman" w:cs="Times New Roman"/>
          <w:b/>
          <w:sz w:val="20"/>
          <w:szCs w:val="20"/>
        </w:rPr>
      </w:pPr>
      <w:r w:rsidRPr="005B035C">
        <w:rPr>
          <w:rFonts w:ascii="Times New Roman" w:hAnsi="Times New Roman" w:cs="Times New Roman"/>
          <w:b/>
          <w:sz w:val="20"/>
          <w:szCs w:val="20"/>
        </w:rPr>
        <w:t>Inicio do Programa: 15/08/2002 Revisado em: 15/08/2016</w:t>
      </w:r>
    </w:p>
    <w:p w:rsidR="005B035C" w:rsidRDefault="005B035C" w:rsidP="005B035C"/>
    <w:p w:rsidR="005B035C" w:rsidRPr="005B035C" w:rsidRDefault="005B035C" w:rsidP="005B035C">
      <w:pPr>
        <w:rPr>
          <w:rFonts w:ascii="Times New Roman" w:hAnsi="Times New Roman" w:cs="Times New Roman"/>
          <w:b/>
        </w:rPr>
      </w:pPr>
      <w:r w:rsidRPr="005B035C">
        <w:rPr>
          <w:rFonts w:ascii="Times New Roman" w:hAnsi="Times New Roman" w:cs="Times New Roman"/>
          <w:b/>
        </w:rPr>
        <w:t>APRESENTAÇÃO</w:t>
      </w:r>
    </w:p>
    <w:p w:rsidR="005B035C" w:rsidRDefault="005B035C" w:rsidP="005B035C">
      <w:pPr>
        <w:jc w:val="both"/>
        <w:rPr>
          <w:rFonts w:ascii="Times New Roman" w:hAnsi="Times New Roman" w:cs="Times New Roman"/>
        </w:rPr>
      </w:pPr>
      <w:r w:rsidRPr="00357485">
        <w:rPr>
          <w:rFonts w:ascii="Times New Roman" w:hAnsi="Times New Roman" w:cs="Times New Roman"/>
        </w:rPr>
        <w:t xml:space="preserve">O presente trabalho tem como objetivo sistematizar as ações desenvolvidas na empresa, atendendo as exigências da Norma Regulamentadora NR – 7 criada pela Secretaria de Segurança e Medicina do Trabalho, em vigor desde 30/12/1994, que vem estabelecer um controle da saúde de todos os empregados. O caráter preventivo permeia todo o texto, o que demonstra a preocupação da Empresa com a qualidade de via dos seus empregados.  </w:t>
      </w:r>
    </w:p>
    <w:p w:rsidR="005B035C" w:rsidRDefault="005B035C" w:rsidP="005B035C">
      <w:pPr>
        <w:jc w:val="both"/>
        <w:rPr>
          <w:rFonts w:ascii="Times New Roman" w:hAnsi="Times New Roman" w:cs="Times New Roman"/>
          <w:b/>
        </w:rPr>
      </w:pPr>
    </w:p>
    <w:p w:rsidR="005B035C" w:rsidRDefault="005B035C" w:rsidP="005B035C">
      <w:pPr>
        <w:jc w:val="both"/>
        <w:rPr>
          <w:rFonts w:ascii="Times New Roman" w:hAnsi="Times New Roman" w:cs="Times New Roman"/>
          <w:b/>
        </w:rPr>
      </w:pPr>
    </w:p>
    <w:p w:rsidR="002666AC" w:rsidRPr="002666AC" w:rsidRDefault="002666AC" w:rsidP="002666AC">
      <w:pPr>
        <w:pStyle w:val="Ttulo"/>
        <w:numPr>
          <w:ilvl w:val="0"/>
          <w:numId w:val="1"/>
        </w:numPr>
        <w:tabs>
          <w:tab w:val="left" w:pos="7725"/>
        </w:tabs>
        <w:spacing w:line="276" w:lineRule="auto"/>
        <w:jc w:val="left"/>
        <w:rPr>
          <w:sz w:val="22"/>
          <w:szCs w:val="22"/>
          <w:lang w:val="pt-PT"/>
        </w:rPr>
      </w:pPr>
      <w:r w:rsidRPr="002666AC">
        <w:rPr>
          <w:sz w:val="22"/>
          <w:szCs w:val="22"/>
          <w:lang w:val="pt-PT"/>
        </w:rPr>
        <w:t>Identificação da Empresa</w:t>
      </w:r>
    </w:p>
    <w:p w:rsidR="002666AC" w:rsidRPr="00101CCA" w:rsidRDefault="002666AC" w:rsidP="002666AC">
      <w:pPr>
        <w:pStyle w:val="Ttulo"/>
        <w:tabs>
          <w:tab w:val="left" w:pos="7725"/>
        </w:tabs>
        <w:spacing w:line="276" w:lineRule="auto"/>
        <w:jc w:val="left"/>
        <w:rPr>
          <w:rFonts w:ascii="Arial" w:hAnsi="Arial" w:cs="Arial"/>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5981"/>
      </w:tblGrid>
      <w:tr w:rsidR="002666AC" w:rsidRPr="00472B1E" w:rsidTr="008902CD">
        <w:trPr>
          <w:trHeight w:val="645"/>
        </w:trPr>
        <w:tc>
          <w:tcPr>
            <w:tcW w:w="9919" w:type="dxa"/>
            <w:gridSpan w:val="2"/>
            <w:tcBorders>
              <w:top w:val="single" w:sz="36" w:space="0" w:color="auto"/>
              <w:left w:val="nil"/>
              <w:bottom w:val="double" w:sz="4" w:space="0" w:color="auto"/>
              <w:right w:val="nil"/>
            </w:tcBorders>
          </w:tcPr>
          <w:p w:rsidR="002666AC" w:rsidRPr="002666AC" w:rsidRDefault="002666AC" w:rsidP="008902CD">
            <w:pPr>
              <w:pStyle w:val="Ttulo"/>
              <w:tabs>
                <w:tab w:val="left" w:pos="7725"/>
              </w:tabs>
              <w:spacing w:line="276" w:lineRule="auto"/>
              <w:jc w:val="left"/>
              <w:rPr>
                <w:sz w:val="22"/>
                <w:szCs w:val="22"/>
                <w:lang w:val="pt-PT"/>
              </w:rPr>
            </w:pPr>
          </w:p>
        </w:tc>
      </w:tr>
      <w:tr w:rsidR="002666AC" w:rsidRPr="00472B1E" w:rsidTr="008902CD">
        <w:trPr>
          <w:trHeight w:val="645"/>
        </w:trPr>
        <w:tc>
          <w:tcPr>
            <w:tcW w:w="2975" w:type="dxa"/>
            <w:tcBorders>
              <w:top w:val="double" w:sz="4" w:space="0" w:color="auto"/>
              <w:left w:val="nil"/>
              <w:bottom w:val="double" w:sz="4" w:space="0" w:color="auto"/>
            </w:tcBorders>
            <w:vAlign w:val="center"/>
          </w:tcPr>
          <w:p w:rsidR="002666AC" w:rsidRPr="002666AC" w:rsidRDefault="002666AC" w:rsidP="008902CD">
            <w:pPr>
              <w:pStyle w:val="Ttulo"/>
              <w:tabs>
                <w:tab w:val="left" w:pos="7725"/>
              </w:tabs>
              <w:spacing w:line="276" w:lineRule="auto"/>
              <w:rPr>
                <w:sz w:val="22"/>
                <w:szCs w:val="22"/>
                <w:lang w:val="pt-PT"/>
              </w:rPr>
            </w:pPr>
            <w:r w:rsidRPr="002666AC">
              <w:rPr>
                <w:sz w:val="22"/>
                <w:szCs w:val="22"/>
                <w:lang w:val="pt-PT"/>
              </w:rPr>
              <w:t>RAZÃO SOCIAL:</w:t>
            </w:r>
          </w:p>
        </w:tc>
        <w:tc>
          <w:tcPr>
            <w:tcW w:w="6944" w:type="dxa"/>
            <w:tcBorders>
              <w:top w:val="double" w:sz="4" w:space="0" w:color="auto"/>
              <w:bottom w:val="double" w:sz="4" w:space="0" w:color="auto"/>
              <w:right w:val="nil"/>
            </w:tcBorders>
            <w:vAlign w:val="center"/>
          </w:tcPr>
          <w:p w:rsidR="002666AC" w:rsidRPr="002666AC" w:rsidRDefault="00C07E34" w:rsidP="008902CD">
            <w:pPr>
              <w:pStyle w:val="Ttulo"/>
              <w:tabs>
                <w:tab w:val="left" w:pos="7725"/>
              </w:tabs>
              <w:spacing w:line="276" w:lineRule="auto"/>
              <w:jc w:val="left"/>
              <w:rPr>
                <w:b w:val="0"/>
                <w:i/>
                <w:sz w:val="22"/>
                <w:szCs w:val="22"/>
                <w:lang w:val="pt-PT"/>
              </w:rPr>
            </w:pPr>
            <w:r>
              <w:rPr>
                <w:b w:val="0"/>
                <w:i/>
                <w:sz w:val="22"/>
                <w:szCs w:val="22"/>
                <w:lang w:val="pt-PT"/>
              </w:rPr>
              <w:t>Print Anodização e Pintura Eletrostática</w:t>
            </w:r>
            <w:r w:rsidR="005311CA">
              <w:rPr>
                <w:b w:val="0"/>
                <w:i/>
                <w:sz w:val="22"/>
                <w:szCs w:val="22"/>
                <w:lang w:val="pt-PT"/>
              </w:rPr>
              <w:t xml:space="preserve"> em Aluminio</w:t>
            </w:r>
            <w:r w:rsidR="002666AC" w:rsidRPr="002666AC">
              <w:rPr>
                <w:b w:val="0"/>
                <w:i/>
                <w:sz w:val="22"/>
                <w:szCs w:val="22"/>
                <w:lang w:val="pt-PT"/>
              </w:rPr>
              <w:t xml:space="preserve"> LTDA - ME</w:t>
            </w:r>
          </w:p>
        </w:tc>
      </w:tr>
      <w:tr w:rsidR="002666AC" w:rsidRPr="00472B1E" w:rsidTr="008902CD">
        <w:trPr>
          <w:trHeight w:val="645"/>
        </w:trPr>
        <w:tc>
          <w:tcPr>
            <w:tcW w:w="2975" w:type="dxa"/>
            <w:tcBorders>
              <w:top w:val="double" w:sz="4" w:space="0" w:color="auto"/>
              <w:left w:val="nil"/>
              <w:bottom w:val="double" w:sz="4" w:space="0" w:color="auto"/>
            </w:tcBorders>
            <w:vAlign w:val="center"/>
          </w:tcPr>
          <w:p w:rsidR="002666AC" w:rsidRPr="002666AC" w:rsidRDefault="002666AC" w:rsidP="008902CD">
            <w:pPr>
              <w:pStyle w:val="Ttulo"/>
              <w:tabs>
                <w:tab w:val="left" w:pos="7725"/>
              </w:tabs>
              <w:spacing w:line="276" w:lineRule="auto"/>
              <w:rPr>
                <w:sz w:val="22"/>
                <w:szCs w:val="22"/>
                <w:lang w:val="pt-PT"/>
              </w:rPr>
            </w:pPr>
            <w:r w:rsidRPr="002666AC">
              <w:rPr>
                <w:sz w:val="22"/>
                <w:szCs w:val="22"/>
                <w:lang w:val="pt-PT"/>
              </w:rPr>
              <w:t>CNPJ:</w:t>
            </w:r>
          </w:p>
        </w:tc>
        <w:tc>
          <w:tcPr>
            <w:tcW w:w="6944" w:type="dxa"/>
            <w:tcBorders>
              <w:top w:val="double" w:sz="4" w:space="0" w:color="auto"/>
              <w:bottom w:val="double" w:sz="4" w:space="0" w:color="auto"/>
              <w:right w:val="nil"/>
            </w:tcBorders>
            <w:vAlign w:val="center"/>
          </w:tcPr>
          <w:p w:rsidR="002666AC" w:rsidRPr="002666AC" w:rsidRDefault="00C07E34" w:rsidP="008902CD">
            <w:pPr>
              <w:pStyle w:val="Ttulo"/>
              <w:tabs>
                <w:tab w:val="left" w:pos="7725"/>
              </w:tabs>
              <w:spacing w:line="276" w:lineRule="auto"/>
              <w:jc w:val="left"/>
              <w:rPr>
                <w:b w:val="0"/>
                <w:i/>
                <w:sz w:val="22"/>
                <w:szCs w:val="22"/>
                <w:lang w:val="pt-PT"/>
              </w:rPr>
            </w:pPr>
            <w:r>
              <w:rPr>
                <w:b w:val="0"/>
                <w:i/>
                <w:sz w:val="22"/>
                <w:szCs w:val="22"/>
                <w:lang w:val="pt-PT"/>
              </w:rPr>
              <w:t>01.000.011/0001-3</w:t>
            </w:r>
            <w:r w:rsidR="002666AC" w:rsidRPr="002666AC">
              <w:rPr>
                <w:b w:val="0"/>
                <w:i/>
                <w:sz w:val="22"/>
                <w:szCs w:val="22"/>
                <w:lang w:val="pt-PT"/>
              </w:rPr>
              <w:t>9</w:t>
            </w:r>
          </w:p>
        </w:tc>
      </w:tr>
      <w:tr w:rsidR="002666AC" w:rsidRPr="00472B1E" w:rsidTr="008902CD">
        <w:trPr>
          <w:trHeight w:val="645"/>
        </w:trPr>
        <w:tc>
          <w:tcPr>
            <w:tcW w:w="2975" w:type="dxa"/>
            <w:tcBorders>
              <w:top w:val="double" w:sz="4" w:space="0" w:color="auto"/>
              <w:left w:val="nil"/>
              <w:bottom w:val="double" w:sz="4" w:space="0" w:color="auto"/>
            </w:tcBorders>
            <w:vAlign w:val="center"/>
          </w:tcPr>
          <w:p w:rsidR="002666AC" w:rsidRPr="002666AC" w:rsidRDefault="002666AC" w:rsidP="008902CD">
            <w:pPr>
              <w:pStyle w:val="Ttulo"/>
              <w:tabs>
                <w:tab w:val="left" w:pos="7725"/>
              </w:tabs>
              <w:spacing w:line="276" w:lineRule="auto"/>
              <w:rPr>
                <w:sz w:val="22"/>
                <w:szCs w:val="22"/>
                <w:lang w:val="pt-PT"/>
              </w:rPr>
            </w:pPr>
            <w:r w:rsidRPr="002666AC">
              <w:rPr>
                <w:sz w:val="22"/>
                <w:szCs w:val="22"/>
                <w:lang w:val="pt-PT"/>
              </w:rPr>
              <w:t>CNAE:</w:t>
            </w:r>
          </w:p>
        </w:tc>
        <w:tc>
          <w:tcPr>
            <w:tcW w:w="6944" w:type="dxa"/>
            <w:tcBorders>
              <w:top w:val="double" w:sz="4" w:space="0" w:color="auto"/>
              <w:bottom w:val="double" w:sz="4" w:space="0" w:color="auto"/>
              <w:right w:val="nil"/>
            </w:tcBorders>
            <w:vAlign w:val="center"/>
          </w:tcPr>
          <w:p w:rsidR="002666AC" w:rsidRPr="002666AC" w:rsidRDefault="002666AC" w:rsidP="008902CD">
            <w:pPr>
              <w:pStyle w:val="Ttulo"/>
              <w:tabs>
                <w:tab w:val="left" w:pos="7725"/>
              </w:tabs>
              <w:spacing w:line="276" w:lineRule="auto"/>
              <w:jc w:val="left"/>
              <w:rPr>
                <w:b w:val="0"/>
                <w:i/>
                <w:sz w:val="22"/>
                <w:szCs w:val="22"/>
                <w:lang w:val="pt-PT"/>
              </w:rPr>
            </w:pPr>
            <w:r w:rsidRPr="002666AC">
              <w:rPr>
                <w:b w:val="0"/>
                <w:i/>
                <w:sz w:val="22"/>
                <w:szCs w:val="22"/>
                <w:lang w:val="pt-PT"/>
              </w:rPr>
              <w:t>24.41-5</w:t>
            </w:r>
          </w:p>
        </w:tc>
      </w:tr>
      <w:tr w:rsidR="002666AC" w:rsidRPr="00472B1E" w:rsidTr="008902CD">
        <w:trPr>
          <w:trHeight w:val="645"/>
        </w:trPr>
        <w:tc>
          <w:tcPr>
            <w:tcW w:w="2975" w:type="dxa"/>
            <w:tcBorders>
              <w:top w:val="double" w:sz="4" w:space="0" w:color="auto"/>
              <w:left w:val="nil"/>
              <w:bottom w:val="double" w:sz="4" w:space="0" w:color="auto"/>
            </w:tcBorders>
            <w:vAlign w:val="center"/>
          </w:tcPr>
          <w:p w:rsidR="002666AC" w:rsidRPr="002666AC" w:rsidRDefault="002666AC" w:rsidP="008902CD">
            <w:pPr>
              <w:pStyle w:val="Ttulo"/>
              <w:tabs>
                <w:tab w:val="left" w:pos="7725"/>
              </w:tabs>
              <w:spacing w:line="276" w:lineRule="auto"/>
              <w:rPr>
                <w:sz w:val="22"/>
                <w:szCs w:val="22"/>
                <w:lang w:val="pt-PT"/>
              </w:rPr>
            </w:pPr>
            <w:r w:rsidRPr="002666AC">
              <w:rPr>
                <w:sz w:val="22"/>
                <w:szCs w:val="22"/>
                <w:lang w:val="pt-PT"/>
              </w:rPr>
              <w:t>DESCRIÇÃO DO CNAE</w:t>
            </w:r>
          </w:p>
        </w:tc>
        <w:tc>
          <w:tcPr>
            <w:tcW w:w="6944" w:type="dxa"/>
            <w:tcBorders>
              <w:top w:val="double" w:sz="4" w:space="0" w:color="auto"/>
              <w:bottom w:val="double" w:sz="4" w:space="0" w:color="auto"/>
              <w:right w:val="nil"/>
            </w:tcBorders>
            <w:vAlign w:val="center"/>
          </w:tcPr>
          <w:p w:rsidR="002666AC" w:rsidRPr="002666AC" w:rsidRDefault="002666AC" w:rsidP="008902CD">
            <w:pPr>
              <w:pStyle w:val="Ttulo"/>
              <w:tabs>
                <w:tab w:val="left" w:pos="7725"/>
              </w:tabs>
              <w:spacing w:line="276" w:lineRule="auto"/>
              <w:jc w:val="left"/>
              <w:rPr>
                <w:b w:val="0"/>
                <w:i/>
                <w:sz w:val="22"/>
                <w:szCs w:val="22"/>
                <w:lang w:val="pt-PT"/>
              </w:rPr>
            </w:pPr>
            <w:r w:rsidRPr="002666AC">
              <w:rPr>
                <w:b w:val="0"/>
                <w:i/>
                <w:sz w:val="22"/>
                <w:szCs w:val="22"/>
                <w:lang w:val="pt-PT"/>
              </w:rPr>
              <w:t>Produção de alumínio e suas ligas em formas primárias</w:t>
            </w:r>
          </w:p>
        </w:tc>
      </w:tr>
      <w:tr w:rsidR="002666AC" w:rsidRPr="00472B1E" w:rsidTr="008902CD">
        <w:trPr>
          <w:trHeight w:val="645"/>
        </w:trPr>
        <w:tc>
          <w:tcPr>
            <w:tcW w:w="2975" w:type="dxa"/>
            <w:tcBorders>
              <w:top w:val="double" w:sz="4" w:space="0" w:color="auto"/>
              <w:left w:val="nil"/>
              <w:bottom w:val="double" w:sz="4" w:space="0" w:color="auto"/>
            </w:tcBorders>
            <w:vAlign w:val="center"/>
          </w:tcPr>
          <w:p w:rsidR="002666AC" w:rsidRPr="002666AC" w:rsidRDefault="002666AC" w:rsidP="008902CD">
            <w:pPr>
              <w:pStyle w:val="Ttulo"/>
              <w:tabs>
                <w:tab w:val="left" w:pos="7725"/>
              </w:tabs>
              <w:spacing w:line="276" w:lineRule="auto"/>
              <w:rPr>
                <w:sz w:val="22"/>
                <w:szCs w:val="22"/>
                <w:lang w:val="pt-PT"/>
              </w:rPr>
            </w:pPr>
            <w:r w:rsidRPr="002666AC">
              <w:rPr>
                <w:sz w:val="22"/>
                <w:szCs w:val="22"/>
                <w:lang w:val="pt-PT"/>
              </w:rPr>
              <w:t>ATIVIDADE ECONÔMICA:</w:t>
            </w:r>
          </w:p>
        </w:tc>
        <w:tc>
          <w:tcPr>
            <w:tcW w:w="6944" w:type="dxa"/>
            <w:tcBorders>
              <w:top w:val="double" w:sz="4" w:space="0" w:color="auto"/>
              <w:bottom w:val="double" w:sz="4" w:space="0" w:color="auto"/>
              <w:right w:val="nil"/>
            </w:tcBorders>
            <w:vAlign w:val="center"/>
          </w:tcPr>
          <w:p w:rsidR="002666AC" w:rsidRPr="002666AC" w:rsidRDefault="002666AC" w:rsidP="008902CD">
            <w:pPr>
              <w:pStyle w:val="Ttulo"/>
              <w:tabs>
                <w:tab w:val="left" w:pos="7725"/>
              </w:tabs>
              <w:spacing w:line="276" w:lineRule="auto"/>
              <w:jc w:val="left"/>
              <w:rPr>
                <w:i/>
                <w:sz w:val="22"/>
                <w:szCs w:val="22"/>
                <w:lang w:val="pt-PT"/>
              </w:rPr>
            </w:pPr>
            <w:r w:rsidRPr="002666AC">
              <w:rPr>
                <w:b w:val="0"/>
                <w:i/>
                <w:sz w:val="22"/>
                <w:szCs w:val="22"/>
                <w:lang w:val="pt-PT"/>
              </w:rPr>
              <w:t>Produção de alumínio e suas ligas em formas primárias</w:t>
            </w:r>
          </w:p>
        </w:tc>
      </w:tr>
      <w:tr w:rsidR="002666AC" w:rsidRPr="00472B1E" w:rsidTr="008902CD">
        <w:trPr>
          <w:trHeight w:val="645"/>
        </w:trPr>
        <w:tc>
          <w:tcPr>
            <w:tcW w:w="2975" w:type="dxa"/>
            <w:tcBorders>
              <w:top w:val="double" w:sz="4" w:space="0" w:color="auto"/>
              <w:left w:val="nil"/>
              <w:bottom w:val="double" w:sz="4" w:space="0" w:color="auto"/>
            </w:tcBorders>
            <w:vAlign w:val="center"/>
          </w:tcPr>
          <w:p w:rsidR="002666AC" w:rsidRPr="002666AC" w:rsidRDefault="002666AC" w:rsidP="008902CD">
            <w:pPr>
              <w:pStyle w:val="Ttulo"/>
              <w:tabs>
                <w:tab w:val="left" w:pos="7725"/>
              </w:tabs>
              <w:spacing w:line="276" w:lineRule="auto"/>
              <w:rPr>
                <w:sz w:val="22"/>
                <w:szCs w:val="22"/>
                <w:lang w:val="pt-PT"/>
              </w:rPr>
            </w:pPr>
            <w:r w:rsidRPr="002666AC">
              <w:rPr>
                <w:sz w:val="22"/>
                <w:szCs w:val="22"/>
                <w:lang w:val="pt-PT"/>
              </w:rPr>
              <w:t>GRAU DE RISCO:</w:t>
            </w:r>
          </w:p>
        </w:tc>
        <w:tc>
          <w:tcPr>
            <w:tcW w:w="6944" w:type="dxa"/>
            <w:tcBorders>
              <w:top w:val="double" w:sz="4" w:space="0" w:color="auto"/>
              <w:bottom w:val="double" w:sz="4" w:space="0" w:color="auto"/>
              <w:right w:val="nil"/>
            </w:tcBorders>
            <w:vAlign w:val="center"/>
          </w:tcPr>
          <w:p w:rsidR="002666AC" w:rsidRPr="002666AC" w:rsidRDefault="002666AC" w:rsidP="008902CD">
            <w:pPr>
              <w:pStyle w:val="Ttulo"/>
              <w:tabs>
                <w:tab w:val="left" w:pos="7725"/>
              </w:tabs>
              <w:spacing w:line="276" w:lineRule="auto"/>
              <w:jc w:val="left"/>
              <w:rPr>
                <w:b w:val="0"/>
                <w:i/>
                <w:sz w:val="22"/>
                <w:szCs w:val="22"/>
                <w:lang w:val="pt-PT"/>
              </w:rPr>
            </w:pPr>
            <w:r w:rsidRPr="002666AC">
              <w:rPr>
                <w:b w:val="0"/>
                <w:i/>
                <w:sz w:val="22"/>
                <w:szCs w:val="22"/>
                <w:lang w:val="pt-PT"/>
              </w:rPr>
              <w:t>04</w:t>
            </w:r>
          </w:p>
        </w:tc>
      </w:tr>
      <w:tr w:rsidR="002666AC" w:rsidRPr="00472B1E" w:rsidTr="008902CD">
        <w:trPr>
          <w:trHeight w:val="645"/>
        </w:trPr>
        <w:tc>
          <w:tcPr>
            <w:tcW w:w="2975" w:type="dxa"/>
            <w:tcBorders>
              <w:top w:val="double" w:sz="4" w:space="0" w:color="auto"/>
              <w:left w:val="nil"/>
              <w:bottom w:val="double" w:sz="4" w:space="0" w:color="auto"/>
            </w:tcBorders>
            <w:vAlign w:val="center"/>
          </w:tcPr>
          <w:p w:rsidR="002666AC" w:rsidRPr="002666AC" w:rsidRDefault="002666AC" w:rsidP="008902CD">
            <w:pPr>
              <w:pStyle w:val="Ttulo"/>
              <w:tabs>
                <w:tab w:val="left" w:pos="7725"/>
              </w:tabs>
              <w:spacing w:line="276" w:lineRule="auto"/>
              <w:rPr>
                <w:sz w:val="22"/>
                <w:szCs w:val="22"/>
                <w:lang w:val="pt-PT"/>
              </w:rPr>
            </w:pPr>
            <w:r w:rsidRPr="002666AC">
              <w:rPr>
                <w:sz w:val="22"/>
                <w:szCs w:val="22"/>
                <w:lang w:val="pt-PT"/>
              </w:rPr>
              <w:t>ENDEREÇO:</w:t>
            </w:r>
          </w:p>
        </w:tc>
        <w:tc>
          <w:tcPr>
            <w:tcW w:w="6944" w:type="dxa"/>
            <w:tcBorders>
              <w:top w:val="double" w:sz="4" w:space="0" w:color="auto"/>
              <w:bottom w:val="double" w:sz="4" w:space="0" w:color="auto"/>
              <w:right w:val="nil"/>
            </w:tcBorders>
            <w:vAlign w:val="center"/>
          </w:tcPr>
          <w:p w:rsidR="002666AC" w:rsidRPr="002666AC" w:rsidRDefault="00C07E34" w:rsidP="008902CD">
            <w:pPr>
              <w:pStyle w:val="Ttulo"/>
              <w:tabs>
                <w:tab w:val="left" w:pos="7725"/>
              </w:tabs>
              <w:spacing w:line="276" w:lineRule="auto"/>
              <w:jc w:val="left"/>
              <w:rPr>
                <w:b w:val="0"/>
                <w:i/>
                <w:sz w:val="22"/>
                <w:szCs w:val="22"/>
                <w:lang w:val="pt-PT"/>
              </w:rPr>
            </w:pPr>
            <w:r>
              <w:rPr>
                <w:b w:val="0"/>
                <w:i/>
                <w:sz w:val="22"/>
                <w:szCs w:val="22"/>
                <w:lang w:val="pt-PT"/>
              </w:rPr>
              <w:t>Rua Sila Sila, nº 33</w:t>
            </w:r>
            <w:r w:rsidR="002666AC" w:rsidRPr="002666AC">
              <w:rPr>
                <w:b w:val="0"/>
                <w:i/>
                <w:sz w:val="22"/>
                <w:szCs w:val="22"/>
                <w:lang w:val="pt-PT"/>
              </w:rPr>
              <w:t xml:space="preserve"> – Cordovil Rio de janeiro/</w:t>
            </w:r>
            <w:r w:rsidRPr="002666AC">
              <w:rPr>
                <w:b w:val="0"/>
                <w:i/>
                <w:sz w:val="22"/>
                <w:szCs w:val="22"/>
                <w:lang w:val="pt-PT"/>
              </w:rPr>
              <w:t>RJ.</w:t>
            </w:r>
          </w:p>
        </w:tc>
      </w:tr>
      <w:tr w:rsidR="002666AC" w:rsidRPr="00472B1E" w:rsidTr="008902CD">
        <w:trPr>
          <w:trHeight w:val="645"/>
        </w:trPr>
        <w:tc>
          <w:tcPr>
            <w:tcW w:w="2975" w:type="dxa"/>
            <w:tcBorders>
              <w:top w:val="double" w:sz="4" w:space="0" w:color="auto"/>
              <w:left w:val="nil"/>
              <w:bottom w:val="double" w:sz="4" w:space="0" w:color="auto"/>
            </w:tcBorders>
            <w:vAlign w:val="center"/>
          </w:tcPr>
          <w:p w:rsidR="002666AC" w:rsidRPr="002666AC" w:rsidRDefault="002666AC" w:rsidP="008902CD">
            <w:pPr>
              <w:pStyle w:val="Ttulo"/>
              <w:tabs>
                <w:tab w:val="left" w:pos="7725"/>
              </w:tabs>
              <w:spacing w:line="276" w:lineRule="auto"/>
              <w:rPr>
                <w:sz w:val="22"/>
                <w:szCs w:val="22"/>
                <w:lang w:val="pt-PT"/>
              </w:rPr>
            </w:pPr>
            <w:r w:rsidRPr="002666AC">
              <w:rPr>
                <w:sz w:val="22"/>
                <w:szCs w:val="22"/>
                <w:lang w:val="pt-PT"/>
              </w:rPr>
              <w:t>TELEFONE:</w:t>
            </w:r>
          </w:p>
        </w:tc>
        <w:tc>
          <w:tcPr>
            <w:tcW w:w="6944" w:type="dxa"/>
            <w:tcBorders>
              <w:top w:val="double" w:sz="4" w:space="0" w:color="auto"/>
              <w:bottom w:val="double" w:sz="4" w:space="0" w:color="auto"/>
              <w:right w:val="nil"/>
            </w:tcBorders>
            <w:vAlign w:val="center"/>
          </w:tcPr>
          <w:p w:rsidR="002666AC" w:rsidRPr="002666AC" w:rsidRDefault="00C07E34" w:rsidP="008902CD">
            <w:pPr>
              <w:pStyle w:val="Ttulo"/>
              <w:tabs>
                <w:tab w:val="left" w:pos="7725"/>
              </w:tabs>
              <w:spacing w:line="276" w:lineRule="auto"/>
              <w:jc w:val="left"/>
              <w:rPr>
                <w:b w:val="0"/>
                <w:i/>
                <w:sz w:val="22"/>
                <w:szCs w:val="22"/>
                <w:lang w:val="pt-PT"/>
              </w:rPr>
            </w:pPr>
            <w:r>
              <w:rPr>
                <w:b w:val="0"/>
                <w:i/>
                <w:sz w:val="22"/>
                <w:szCs w:val="22"/>
                <w:lang w:val="pt-PT"/>
              </w:rPr>
              <w:t>(21) 2000-0000</w:t>
            </w:r>
          </w:p>
        </w:tc>
      </w:tr>
    </w:tbl>
    <w:p w:rsidR="007535B5" w:rsidRPr="007535B5" w:rsidRDefault="007535B5" w:rsidP="007535B5">
      <w:pPr>
        <w:rPr>
          <w:rFonts w:ascii="Times New Roman" w:hAnsi="Times New Roman" w:cs="Times New Roman"/>
        </w:rPr>
      </w:pPr>
    </w:p>
    <w:p w:rsidR="007535B5" w:rsidRPr="007535B5" w:rsidRDefault="007C0923" w:rsidP="007535B5">
      <w:pPr>
        <w:pStyle w:val="Ttulo"/>
        <w:tabs>
          <w:tab w:val="left" w:pos="7725"/>
        </w:tabs>
        <w:spacing w:line="276" w:lineRule="auto"/>
        <w:jc w:val="left"/>
        <w:rPr>
          <w:sz w:val="22"/>
          <w:szCs w:val="22"/>
          <w:u w:val="single"/>
          <w:lang w:val="pt-PT"/>
        </w:rPr>
      </w:pPr>
      <w:r>
        <w:rPr>
          <w:sz w:val="22"/>
          <w:szCs w:val="22"/>
          <w:u w:val="single"/>
          <w:lang w:val="pt-PT"/>
        </w:rPr>
        <w:t>Nº de funcionários</w:t>
      </w:r>
    </w:p>
    <w:p w:rsidR="007535B5" w:rsidRPr="007535B5" w:rsidRDefault="007535B5" w:rsidP="007535B5">
      <w:pPr>
        <w:pStyle w:val="Ttulo"/>
        <w:tabs>
          <w:tab w:val="left" w:pos="7725"/>
        </w:tabs>
        <w:spacing w:line="276" w:lineRule="auto"/>
        <w:jc w:val="left"/>
        <w:rPr>
          <w:sz w:val="22"/>
          <w:szCs w:val="22"/>
          <w:u w:val="single"/>
          <w:lang w:val="pt-PT"/>
        </w:rPr>
      </w:pPr>
    </w:p>
    <w:p w:rsidR="007535B5" w:rsidRPr="007535B5" w:rsidRDefault="007535B5" w:rsidP="007535B5">
      <w:pPr>
        <w:pStyle w:val="Ttulo"/>
        <w:tabs>
          <w:tab w:val="left" w:pos="7725"/>
        </w:tabs>
        <w:spacing w:line="276" w:lineRule="auto"/>
        <w:jc w:val="left"/>
        <w:rPr>
          <w:b w:val="0"/>
          <w:sz w:val="22"/>
          <w:szCs w:val="22"/>
          <w:lang w:val="pt-PT"/>
        </w:rPr>
      </w:pPr>
      <w:r w:rsidRPr="007535B5">
        <w:rPr>
          <w:sz w:val="22"/>
          <w:szCs w:val="22"/>
          <w:lang w:val="pt-PT"/>
        </w:rPr>
        <w:t xml:space="preserve">Número total de empregados: </w:t>
      </w:r>
      <w:r w:rsidRPr="007535B5">
        <w:rPr>
          <w:b w:val="0"/>
          <w:sz w:val="22"/>
          <w:szCs w:val="22"/>
          <w:lang w:val="pt-PT"/>
        </w:rPr>
        <w:t xml:space="preserve">                          </w:t>
      </w:r>
      <w:r>
        <w:rPr>
          <w:b w:val="0"/>
          <w:sz w:val="22"/>
          <w:szCs w:val="22"/>
          <w:lang w:val="pt-PT"/>
        </w:rPr>
        <w:t xml:space="preserve"> </w:t>
      </w:r>
      <w:r w:rsidR="007C0923">
        <w:rPr>
          <w:b w:val="0"/>
          <w:i/>
          <w:sz w:val="22"/>
          <w:szCs w:val="22"/>
          <w:lang w:val="pt-PT"/>
        </w:rPr>
        <w:t>24</w:t>
      </w:r>
    </w:p>
    <w:p w:rsidR="007535B5" w:rsidRPr="007535B5" w:rsidRDefault="007535B5" w:rsidP="007535B5">
      <w:pPr>
        <w:pStyle w:val="Ttulo"/>
        <w:tabs>
          <w:tab w:val="left" w:pos="7725"/>
        </w:tabs>
        <w:spacing w:line="276" w:lineRule="auto"/>
        <w:jc w:val="left"/>
        <w:rPr>
          <w:b w:val="0"/>
          <w:sz w:val="22"/>
          <w:szCs w:val="22"/>
          <w:lang w:val="pt-PT"/>
        </w:rPr>
      </w:pPr>
      <w:r w:rsidRPr="007535B5">
        <w:rPr>
          <w:sz w:val="22"/>
          <w:szCs w:val="22"/>
          <w:lang w:val="pt-PT"/>
        </w:rPr>
        <w:t>Número de empregados do sexo masculino:</w:t>
      </w:r>
      <w:r w:rsidRPr="007535B5">
        <w:rPr>
          <w:b w:val="0"/>
          <w:sz w:val="22"/>
          <w:szCs w:val="22"/>
          <w:lang w:val="pt-PT"/>
        </w:rPr>
        <w:t xml:space="preserve">  </w:t>
      </w:r>
      <w:r>
        <w:rPr>
          <w:b w:val="0"/>
          <w:sz w:val="22"/>
          <w:szCs w:val="22"/>
          <w:lang w:val="pt-PT"/>
        </w:rPr>
        <w:t xml:space="preserve">  </w:t>
      </w:r>
      <w:r w:rsidRPr="007C0923">
        <w:rPr>
          <w:b w:val="0"/>
          <w:i/>
          <w:sz w:val="22"/>
          <w:szCs w:val="22"/>
          <w:lang w:val="pt-PT"/>
        </w:rPr>
        <w:t xml:space="preserve"> </w:t>
      </w:r>
      <w:r w:rsidR="007C0923" w:rsidRPr="007C0923">
        <w:rPr>
          <w:b w:val="0"/>
          <w:i/>
          <w:sz w:val="22"/>
          <w:szCs w:val="22"/>
          <w:lang w:val="pt-PT"/>
        </w:rPr>
        <w:t>21</w:t>
      </w:r>
    </w:p>
    <w:p w:rsidR="007535B5" w:rsidRPr="007535B5" w:rsidRDefault="007535B5" w:rsidP="007535B5">
      <w:pPr>
        <w:pStyle w:val="Ttulo"/>
        <w:tabs>
          <w:tab w:val="left" w:pos="7725"/>
        </w:tabs>
        <w:spacing w:line="276" w:lineRule="auto"/>
        <w:jc w:val="left"/>
        <w:rPr>
          <w:b w:val="0"/>
          <w:sz w:val="22"/>
          <w:szCs w:val="22"/>
          <w:lang w:val="pt-PT"/>
        </w:rPr>
      </w:pPr>
      <w:r w:rsidRPr="007535B5">
        <w:rPr>
          <w:sz w:val="22"/>
          <w:szCs w:val="22"/>
          <w:lang w:val="pt-PT"/>
        </w:rPr>
        <w:t>Número de empregados do sexo feminino</w:t>
      </w:r>
      <w:r w:rsidRPr="007535B5">
        <w:rPr>
          <w:b w:val="0"/>
          <w:sz w:val="22"/>
          <w:szCs w:val="22"/>
          <w:lang w:val="pt-PT"/>
        </w:rPr>
        <w:t xml:space="preserve">:     </w:t>
      </w:r>
      <w:r>
        <w:rPr>
          <w:b w:val="0"/>
          <w:sz w:val="22"/>
          <w:szCs w:val="22"/>
          <w:lang w:val="pt-PT"/>
        </w:rPr>
        <w:t xml:space="preserve">  </w:t>
      </w:r>
      <w:r w:rsidRPr="007535B5">
        <w:rPr>
          <w:b w:val="0"/>
          <w:i/>
          <w:sz w:val="22"/>
          <w:szCs w:val="22"/>
          <w:lang w:val="pt-PT"/>
        </w:rPr>
        <w:t>0</w:t>
      </w:r>
      <w:r w:rsidR="007C0923">
        <w:rPr>
          <w:b w:val="0"/>
          <w:i/>
          <w:sz w:val="22"/>
          <w:szCs w:val="22"/>
          <w:lang w:val="pt-PT"/>
        </w:rPr>
        <w:t>3</w:t>
      </w:r>
    </w:p>
    <w:p w:rsidR="005B035C" w:rsidRPr="00603487" w:rsidRDefault="005B035C" w:rsidP="00603487">
      <w:pPr>
        <w:rPr>
          <w:rFonts w:ascii="Times New Roman" w:hAnsi="Times New Roman" w:cs="Times New Roman"/>
          <w:b/>
        </w:rPr>
      </w:pPr>
    </w:p>
    <w:p w:rsidR="005B035C" w:rsidRDefault="005B035C" w:rsidP="005B035C">
      <w:pPr>
        <w:pStyle w:val="PargrafodaLista"/>
        <w:rPr>
          <w:rFonts w:ascii="Times New Roman" w:hAnsi="Times New Roman" w:cs="Times New Roman"/>
          <w:b/>
        </w:rPr>
      </w:pPr>
    </w:p>
    <w:p w:rsidR="002666AC" w:rsidRPr="005B035C" w:rsidRDefault="00C07E34" w:rsidP="005B035C">
      <w:pPr>
        <w:pStyle w:val="PargrafodaLista"/>
        <w:numPr>
          <w:ilvl w:val="0"/>
          <w:numId w:val="1"/>
        </w:numPr>
        <w:rPr>
          <w:rFonts w:ascii="Times New Roman" w:hAnsi="Times New Roman" w:cs="Times New Roman"/>
          <w:b/>
        </w:rPr>
      </w:pPr>
      <w:r w:rsidRPr="005B035C">
        <w:rPr>
          <w:rFonts w:ascii="Times New Roman" w:hAnsi="Times New Roman" w:cs="Times New Roman"/>
          <w:b/>
        </w:rPr>
        <w:t>Profissional Responsável</w:t>
      </w:r>
      <w:r w:rsidR="007535B5" w:rsidRPr="005B035C">
        <w:rPr>
          <w:rFonts w:ascii="Times New Roman" w:hAnsi="Times New Roman" w:cs="Times New Roman"/>
          <w:b/>
        </w:rPr>
        <w:t xml:space="preserve"> Coordenador do PCMSO</w:t>
      </w:r>
    </w:p>
    <w:p w:rsidR="00C07E34" w:rsidRDefault="00C07E34" w:rsidP="00C07E34">
      <w:pPr>
        <w:rPr>
          <w:rFonts w:ascii="Times New Roman" w:hAnsi="Times New Roman" w:cs="Times New Roman"/>
          <w:b/>
        </w:rPr>
      </w:pPr>
    </w:p>
    <w:p w:rsidR="00C07E34" w:rsidRDefault="00C07E34" w:rsidP="00C07E34">
      <w:pPr>
        <w:rPr>
          <w:rFonts w:ascii="Times New Roman" w:hAnsi="Times New Roman" w:cs="Times New Roman"/>
          <w:b/>
        </w:rPr>
      </w:pPr>
      <w:r>
        <w:rPr>
          <w:rFonts w:ascii="Times New Roman" w:hAnsi="Times New Roman" w:cs="Times New Roman"/>
          <w:b/>
        </w:rPr>
        <w:t xml:space="preserve">Nome:   </w:t>
      </w:r>
      <w:r w:rsidR="007535B5">
        <w:rPr>
          <w:rFonts w:ascii="Times New Roman" w:hAnsi="Times New Roman" w:cs="Times New Roman"/>
          <w:b/>
        </w:rPr>
        <w:t xml:space="preserve">         </w:t>
      </w:r>
      <w:r w:rsidR="007535B5" w:rsidRPr="007535B5">
        <w:rPr>
          <w:rFonts w:ascii="Times New Roman" w:hAnsi="Times New Roman" w:cs="Times New Roman"/>
          <w:i/>
        </w:rPr>
        <w:t>Carlos Augusto Peçanha</w:t>
      </w:r>
    </w:p>
    <w:p w:rsidR="00C07E34" w:rsidRPr="007535B5" w:rsidRDefault="00C07E34" w:rsidP="00C07E34">
      <w:pPr>
        <w:rPr>
          <w:rFonts w:ascii="Times New Roman" w:hAnsi="Times New Roman" w:cs="Times New Roman"/>
          <w:b/>
        </w:rPr>
      </w:pPr>
      <w:r>
        <w:rPr>
          <w:rFonts w:ascii="Times New Roman" w:hAnsi="Times New Roman" w:cs="Times New Roman"/>
          <w:b/>
        </w:rPr>
        <w:t>CRM:</w:t>
      </w:r>
      <w:r w:rsidR="007535B5">
        <w:rPr>
          <w:rFonts w:ascii="Times New Roman" w:hAnsi="Times New Roman" w:cs="Times New Roman"/>
          <w:b/>
        </w:rPr>
        <w:t xml:space="preserve">            </w:t>
      </w:r>
      <w:r w:rsidR="007535B5" w:rsidRPr="007535B5">
        <w:rPr>
          <w:rFonts w:ascii="Times New Roman" w:hAnsi="Times New Roman" w:cs="Times New Roman"/>
          <w:i/>
        </w:rPr>
        <w:t>51.1000-6</w:t>
      </w:r>
    </w:p>
    <w:p w:rsidR="00C07E34" w:rsidRPr="007535B5" w:rsidRDefault="00C07E34" w:rsidP="00C07E34">
      <w:pPr>
        <w:rPr>
          <w:rFonts w:ascii="Times New Roman" w:hAnsi="Times New Roman" w:cs="Times New Roman"/>
          <w:b/>
        </w:rPr>
      </w:pPr>
      <w:r>
        <w:rPr>
          <w:rFonts w:ascii="Times New Roman" w:hAnsi="Times New Roman" w:cs="Times New Roman"/>
          <w:b/>
        </w:rPr>
        <w:t>Endereço:</w:t>
      </w:r>
      <w:r w:rsidR="007535B5">
        <w:rPr>
          <w:rFonts w:ascii="Times New Roman" w:hAnsi="Times New Roman" w:cs="Times New Roman"/>
          <w:b/>
        </w:rPr>
        <w:t xml:space="preserve">     </w:t>
      </w:r>
      <w:r w:rsidR="007535B5" w:rsidRPr="007535B5">
        <w:rPr>
          <w:rFonts w:ascii="Times New Roman" w:hAnsi="Times New Roman" w:cs="Times New Roman"/>
          <w:i/>
        </w:rPr>
        <w:t>Rua Esperança, n° 0, Pavuna.</w:t>
      </w:r>
      <w:r w:rsidR="007535B5" w:rsidRPr="007535B5">
        <w:rPr>
          <w:rFonts w:ascii="Times New Roman" w:hAnsi="Times New Roman" w:cs="Times New Roman"/>
        </w:rPr>
        <w:t xml:space="preserve"> </w:t>
      </w:r>
    </w:p>
    <w:p w:rsidR="00C07E34" w:rsidRPr="007535B5" w:rsidRDefault="00C07E34" w:rsidP="00C07E34">
      <w:pPr>
        <w:rPr>
          <w:rFonts w:ascii="Times New Roman" w:hAnsi="Times New Roman" w:cs="Times New Roman"/>
          <w:i/>
        </w:rPr>
      </w:pPr>
      <w:r>
        <w:rPr>
          <w:rFonts w:ascii="Times New Roman" w:hAnsi="Times New Roman" w:cs="Times New Roman"/>
          <w:b/>
        </w:rPr>
        <w:t>Cidade:</w:t>
      </w:r>
      <w:r w:rsidR="007535B5">
        <w:rPr>
          <w:rFonts w:ascii="Times New Roman" w:hAnsi="Times New Roman" w:cs="Times New Roman"/>
          <w:b/>
        </w:rPr>
        <w:t xml:space="preserve">        </w:t>
      </w:r>
      <w:r w:rsidR="007535B5" w:rsidRPr="007535B5">
        <w:rPr>
          <w:rFonts w:ascii="Times New Roman" w:hAnsi="Times New Roman" w:cs="Times New Roman"/>
          <w:i/>
        </w:rPr>
        <w:t>Rio de Janeiro</w:t>
      </w:r>
    </w:p>
    <w:p w:rsidR="00C07E34" w:rsidRPr="007535B5" w:rsidRDefault="00C07E34" w:rsidP="00C07E34">
      <w:pPr>
        <w:rPr>
          <w:rFonts w:ascii="Times New Roman" w:hAnsi="Times New Roman" w:cs="Times New Roman"/>
        </w:rPr>
      </w:pPr>
      <w:r>
        <w:rPr>
          <w:rFonts w:ascii="Times New Roman" w:hAnsi="Times New Roman" w:cs="Times New Roman"/>
          <w:b/>
        </w:rPr>
        <w:t>Estado:</w:t>
      </w:r>
      <w:r w:rsidR="007535B5">
        <w:rPr>
          <w:rFonts w:ascii="Times New Roman" w:hAnsi="Times New Roman" w:cs="Times New Roman"/>
          <w:b/>
        </w:rPr>
        <w:t xml:space="preserve">   </w:t>
      </w:r>
      <w:r w:rsidR="007535B5" w:rsidRPr="007535B5">
        <w:rPr>
          <w:rFonts w:ascii="Times New Roman" w:hAnsi="Times New Roman" w:cs="Times New Roman"/>
          <w:b/>
          <w:i/>
        </w:rPr>
        <w:t xml:space="preserve"> </w:t>
      </w:r>
      <w:r w:rsidR="007535B5">
        <w:rPr>
          <w:rFonts w:ascii="Times New Roman" w:hAnsi="Times New Roman" w:cs="Times New Roman"/>
          <w:b/>
          <w:i/>
        </w:rPr>
        <w:t xml:space="preserve">    </w:t>
      </w:r>
      <w:r w:rsidR="007535B5" w:rsidRPr="007535B5">
        <w:rPr>
          <w:rFonts w:ascii="Times New Roman" w:hAnsi="Times New Roman" w:cs="Times New Roman"/>
          <w:i/>
        </w:rPr>
        <w:t>RJ</w:t>
      </w:r>
    </w:p>
    <w:p w:rsidR="00C07E34" w:rsidRPr="007535B5" w:rsidRDefault="00C07E34" w:rsidP="00C07E34">
      <w:pPr>
        <w:rPr>
          <w:rFonts w:ascii="Times New Roman" w:hAnsi="Times New Roman" w:cs="Times New Roman"/>
        </w:rPr>
      </w:pPr>
      <w:r>
        <w:rPr>
          <w:rFonts w:ascii="Times New Roman" w:hAnsi="Times New Roman" w:cs="Times New Roman"/>
          <w:b/>
        </w:rPr>
        <w:t>Telefone:</w:t>
      </w:r>
      <w:proofErr w:type="gramStart"/>
      <w:r w:rsidR="008657DD">
        <w:rPr>
          <w:rFonts w:ascii="Times New Roman" w:hAnsi="Times New Roman" w:cs="Times New Roman"/>
          <w:b/>
        </w:rPr>
        <w:t xml:space="preserve">    </w:t>
      </w:r>
      <w:proofErr w:type="gramEnd"/>
      <w:r w:rsidR="007535B5" w:rsidRPr="007535B5">
        <w:rPr>
          <w:rFonts w:ascii="Times New Roman" w:hAnsi="Times New Roman" w:cs="Times New Roman"/>
        </w:rPr>
        <w:t>(</w:t>
      </w:r>
      <w:r w:rsidR="007535B5" w:rsidRPr="007535B5">
        <w:rPr>
          <w:rFonts w:ascii="Times New Roman" w:hAnsi="Times New Roman" w:cs="Times New Roman"/>
          <w:i/>
        </w:rPr>
        <w:t>21) 1000-0000</w:t>
      </w:r>
    </w:p>
    <w:p w:rsidR="004F61D3" w:rsidRDefault="004F61D3"/>
    <w:p w:rsidR="004F61D3" w:rsidRDefault="00C44AB0" w:rsidP="00C44AB0">
      <w:pPr>
        <w:pStyle w:val="PargrafodaLista"/>
        <w:numPr>
          <w:ilvl w:val="0"/>
          <w:numId w:val="1"/>
        </w:numPr>
        <w:rPr>
          <w:rFonts w:ascii="Times New Roman" w:hAnsi="Times New Roman" w:cs="Times New Roman"/>
          <w:b/>
        </w:rPr>
      </w:pPr>
      <w:r w:rsidRPr="00C44AB0">
        <w:rPr>
          <w:rFonts w:ascii="Times New Roman" w:hAnsi="Times New Roman" w:cs="Times New Roman"/>
          <w:b/>
        </w:rPr>
        <w:t xml:space="preserve">Considerações Iniciais </w:t>
      </w:r>
    </w:p>
    <w:p w:rsidR="005B035C" w:rsidRDefault="005B035C" w:rsidP="00C44AB0">
      <w:pPr>
        <w:jc w:val="both"/>
        <w:rPr>
          <w:rFonts w:ascii="Times New Roman" w:hAnsi="Times New Roman" w:cs="Times New Roman"/>
        </w:rPr>
      </w:pPr>
    </w:p>
    <w:p w:rsidR="00C44AB0" w:rsidRPr="00C44AB0" w:rsidRDefault="00C44AB0" w:rsidP="00C44AB0">
      <w:pPr>
        <w:jc w:val="both"/>
        <w:rPr>
          <w:rFonts w:ascii="Times New Roman" w:hAnsi="Times New Roman" w:cs="Times New Roman"/>
        </w:rPr>
      </w:pPr>
      <w:r w:rsidRPr="00C44AB0">
        <w:rPr>
          <w:rFonts w:ascii="Times New Roman" w:hAnsi="Times New Roman" w:cs="Times New Roman"/>
        </w:rPr>
        <w:t>No momento em que o mundo passa por profundas transformações, que trazem em seu rastro novas formas de produção, que remodelam as estruturas organizacionais, o interesse com a qualidade de vida se torna indispensável.</w:t>
      </w:r>
    </w:p>
    <w:p w:rsidR="00C44AB0" w:rsidRDefault="00C44AB0" w:rsidP="00C44AB0">
      <w:pPr>
        <w:jc w:val="both"/>
        <w:rPr>
          <w:rFonts w:ascii="Times New Roman" w:hAnsi="Times New Roman" w:cs="Times New Roman"/>
        </w:rPr>
      </w:pPr>
      <w:r w:rsidRPr="00C44AB0">
        <w:rPr>
          <w:rFonts w:ascii="Times New Roman" w:hAnsi="Times New Roman" w:cs="Times New Roman"/>
        </w:rPr>
        <w:t>O homem neste contexto se constitui em objetivo de preocupação para as empresas, que buscam através de diversos programas atenderem suas necessidades de bem estar físico e ment</w:t>
      </w:r>
      <w:r>
        <w:rPr>
          <w:rFonts w:ascii="Times New Roman" w:hAnsi="Times New Roman" w:cs="Times New Roman"/>
        </w:rPr>
        <w:t>al.</w:t>
      </w:r>
    </w:p>
    <w:p w:rsidR="00C44AB0" w:rsidRDefault="00C44AB0" w:rsidP="00C44AB0">
      <w:pPr>
        <w:jc w:val="both"/>
        <w:rPr>
          <w:rFonts w:ascii="Times New Roman" w:hAnsi="Times New Roman" w:cs="Times New Roman"/>
        </w:rPr>
      </w:pPr>
      <w:r w:rsidRPr="00C44AB0">
        <w:rPr>
          <w:rFonts w:ascii="Times New Roman" w:hAnsi="Times New Roman" w:cs="Times New Roman"/>
        </w:rPr>
        <w:t>Dentre esses programas encontra-se o Programa de Controle Médico da Saúde Ocupacional – PCMSO, que vem resgatar o compromisso com a saúde do trabalho, com relação à definição de condutas de preservação da saúde trazendo em seu bojo o compromisso com a melhoria da qualidade de vida do empregado.</w:t>
      </w:r>
    </w:p>
    <w:p w:rsidR="00C44AB0" w:rsidRPr="00C20F17" w:rsidRDefault="00C44AB0" w:rsidP="00C20F17">
      <w:pPr>
        <w:pStyle w:val="PargrafodaLista"/>
        <w:numPr>
          <w:ilvl w:val="0"/>
          <w:numId w:val="2"/>
        </w:numPr>
        <w:jc w:val="both"/>
        <w:rPr>
          <w:rFonts w:ascii="Times New Roman" w:hAnsi="Times New Roman" w:cs="Times New Roman"/>
        </w:rPr>
      </w:pPr>
      <w:r w:rsidRPr="00C20F17">
        <w:rPr>
          <w:rFonts w:ascii="Times New Roman" w:hAnsi="Times New Roman" w:cs="Times New Roman"/>
        </w:rPr>
        <w:t xml:space="preserve">O PCMSO deverá considera as questões incidentes sobre o </w:t>
      </w:r>
      <w:r w:rsidR="008657DD" w:rsidRPr="00C20F17">
        <w:rPr>
          <w:rFonts w:ascii="Times New Roman" w:hAnsi="Times New Roman" w:cs="Times New Roman"/>
        </w:rPr>
        <w:t>indivíduo</w:t>
      </w:r>
      <w:r w:rsidRPr="00C20F17">
        <w:rPr>
          <w:rFonts w:ascii="Times New Roman" w:hAnsi="Times New Roman" w:cs="Times New Roman"/>
        </w:rPr>
        <w:t xml:space="preserve"> e a coletividade de trabalhadores, privilegiando o instrumental clinico-epidemiológico na abordagem da relação entre saúde e o trabalho.</w:t>
      </w:r>
    </w:p>
    <w:p w:rsidR="005B035C" w:rsidRDefault="005B035C" w:rsidP="005B035C">
      <w:pPr>
        <w:pStyle w:val="PargrafodaLista"/>
        <w:jc w:val="both"/>
        <w:rPr>
          <w:rFonts w:ascii="Times New Roman" w:hAnsi="Times New Roman" w:cs="Times New Roman"/>
        </w:rPr>
      </w:pPr>
    </w:p>
    <w:p w:rsidR="00C44AB0" w:rsidRPr="00C20F17" w:rsidRDefault="00C44AB0" w:rsidP="00C20F17">
      <w:pPr>
        <w:pStyle w:val="PargrafodaLista"/>
        <w:numPr>
          <w:ilvl w:val="0"/>
          <w:numId w:val="2"/>
        </w:numPr>
        <w:jc w:val="both"/>
        <w:rPr>
          <w:rFonts w:ascii="Times New Roman" w:hAnsi="Times New Roman" w:cs="Times New Roman"/>
        </w:rPr>
      </w:pPr>
      <w:r w:rsidRPr="00C20F17">
        <w:rPr>
          <w:rFonts w:ascii="Times New Roman" w:hAnsi="Times New Roman" w:cs="Times New Roman"/>
        </w:rPr>
        <w:t>O PCMSO deverá ser planejado e implantado com base nos riscos à saúde dos trabalhadores, especialmente os identificados nas avaliações previstas nas demais Normas Regulamentadora.</w:t>
      </w:r>
    </w:p>
    <w:p w:rsidR="005B035C" w:rsidRDefault="005B035C" w:rsidP="005B035C">
      <w:pPr>
        <w:pStyle w:val="PargrafodaLista"/>
        <w:jc w:val="both"/>
        <w:rPr>
          <w:rFonts w:ascii="Times New Roman" w:hAnsi="Times New Roman" w:cs="Times New Roman"/>
        </w:rPr>
      </w:pPr>
    </w:p>
    <w:p w:rsidR="00C44AB0" w:rsidRDefault="00C44AB0" w:rsidP="00C20F17">
      <w:pPr>
        <w:pStyle w:val="PargrafodaLista"/>
        <w:numPr>
          <w:ilvl w:val="0"/>
          <w:numId w:val="2"/>
        </w:numPr>
        <w:jc w:val="both"/>
        <w:rPr>
          <w:rFonts w:ascii="Times New Roman" w:hAnsi="Times New Roman" w:cs="Times New Roman"/>
        </w:rPr>
      </w:pPr>
      <w:r w:rsidRPr="00C20F17">
        <w:rPr>
          <w:rFonts w:ascii="Times New Roman" w:hAnsi="Times New Roman" w:cs="Times New Roman"/>
        </w:rPr>
        <w:t>O PCMSO é parte integrante de uma visão de saúde como qualidade de vida do trabalhador que engloba a interação individuo/ trabalho / meio ambiente.</w:t>
      </w:r>
    </w:p>
    <w:p w:rsidR="00C20F17" w:rsidRDefault="00C20F17" w:rsidP="00C20F17">
      <w:pPr>
        <w:jc w:val="both"/>
        <w:rPr>
          <w:rFonts w:ascii="Times New Roman" w:hAnsi="Times New Roman" w:cs="Times New Roman"/>
        </w:rPr>
      </w:pPr>
    </w:p>
    <w:p w:rsidR="00C20F17" w:rsidRDefault="00C20F17" w:rsidP="00C20F17">
      <w:pPr>
        <w:pStyle w:val="PargrafodaLista"/>
        <w:numPr>
          <w:ilvl w:val="0"/>
          <w:numId w:val="1"/>
        </w:numPr>
        <w:jc w:val="both"/>
        <w:rPr>
          <w:rFonts w:ascii="Times New Roman" w:hAnsi="Times New Roman" w:cs="Times New Roman"/>
          <w:b/>
        </w:rPr>
      </w:pPr>
      <w:r w:rsidRPr="00C20F17">
        <w:rPr>
          <w:rFonts w:ascii="Times New Roman" w:hAnsi="Times New Roman" w:cs="Times New Roman"/>
          <w:b/>
        </w:rPr>
        <w:t>Objetivo</w:t>
      </w:r>
    </w:p>
    <w:p w:rsidR="005B035C" w:rsidRDefault="005B035C" w:rsidP="00C20F17">
      <w:pPr>
        <w:jc w:val="both"/>
        <w:rPr>
          <w:rFonts w:ascii="Times New Roman" w:hAnsi="Times New Roman" w:cs="Times New Roman"/>
        </w:rPr>
      </w:pPr>
    </w:p>
    <w:p w:rsidR="00C20F17" w:rsidRDefault="00C20F17" w:rsidP="00C20F17">
      <w:pPr>
        <w:jc w:val="both"/>
        <w:rPr>
          <w:rFonts w:ascii="Times New Roman" w:hAnsi="Times New Roman" w:cs="Times New Roman"/>
        </w:rPr>
      </w:pPr>
      <w:r>
        <w:rPr>
          <w:rFonts w:ascii="Times New Roman" w:hAnsi="Times New Roman" w:cs="Times New Roman"/>
        </w:rPr>
        <w:t xml:space="preserve">O PCMSO deverá ter caráter de prevenção, rastreamento e </w:t>
      </w:r>
      <w:r w:rsidR="008657DD">
        <w:rPr>
          <w:rFonts w:ascii="Times New Roman" w:hAnsi="Times New Roman" w:cs="Times New Roman"/>
        </w:rPr>
        <w:t>diagnóstico</w:t>
      </w:r>
      <w:r>
        <w:rPr>
          <w:rFonts w:ascii="Times New Roman" w:hAnsi="Times New Roman" w:cs="Times New Roman"/>
        </w:rPr>
        <w:t xml:space="preserve"> precoce dos agravos à saúde relacionados ao trabalho, inclusive de natureza subclínica, além da constatação da existência de casos de doenças profissionais ou danos irreversíveis à saúde dos trabalhadores.</w:t>
      </w:r>
    </w:p>
    <w:p w:rsidR="00D613FA" w:rsidRDefault="00D613FA" w:rsidP="00C20F17">
      <w:pPr>
        <w:jc w:val="both"/>
        <w:rPr>
          <w:rFonts w:ascii="Times New Roman" w:hAnsi="Times New Roman" w:cs="Times New Roman"/>
        </w:rPr>
      </w:pPr>
      <w:r>
        <w:rPr>
          <w:rFonts w:ascii="Times New Roman" w:hAnsi="Times New Roman" w:cs="Times New Roman"/>
        </w:rPr>
        <w:lastRenderedPageBreak/>
        <w:t>Entre os objetivos destacam-se:</w:t>
      </w:r>
    </w:p>
    <w:p w:rsidR="00D613FA" w:rsidRPr="00D613FA" w:rsidRDefault="00D613FA" w:rsidP="00C20F17">
      <w:pPr>
        <w:jc w:val="both"/>
        <w:rPr>
          <w:rFonts w:ascii="Times New Roman" w:hAnsi="Times New Roman" w:cs="Times New Roman"/>
          <w:b/>
        </w:rPr>
      </w:pPr>
      <w:r>
        <w:rPr>
          <w:rFonts w:ascii="Times New Roman" w:hAnsi="Times New Roman" w:cs="Times New Roman"/>
          <w:b/>
        </w:rPr>
        <w:t xml:space="preserve">Objetivo </w:t>
      </w:r>
      <w:r w:rsidRPr="00D613FA">
        <w:rPr>
          <w:rFonts w:ascii="Times New Roman" w:hAnsi="Times New Roman" w:cs="Times New Roman"/>
          <w:b/>
        </w:rPr>
        <w:t>Geral:</w:t>
      </w:r>
    </w:p>
    <w:p w:rsidR="00D613FA" w:rsidRPr="00D613FA" w:rsidRDefault="00D613FA" w:rsidP="00D613FA">
      <w:pPr>
        <w:pStyle w:val="PargrafodaLista"/>
        <w:numPr>
          <w:ilvl w:val="0"/>
          <w:numId w:val="3"/>
        </w:numPr>
        <w:jc w:val="both"/>
        <w:rPr>
          <w:rFonts w:ascii="Times New Roman" w:hAnsi="Times New Roman" w:cs="Times New Roman"/>
        </w:rPr>
      </w:pPr>
      <w:r w:rsidRPr="00D613FA">
        <w:rPr>
          <w:rFonts w:ascii="Times New Roman" w:hAnsi="Times New Roman" w:cs="Times New Roman"/>
        </w:rPr>
        <w:t>Prevenir, controlar, avaliar e conhecer as condições de saúde dos trabalhadores.</w:t>
      </w:r>
    </w:p>
    <w:p w:rsidR="00D613FA" w:rsidRDefault="00D613FA" w:rsidP="00D613FA">
      <w:pPr>
        <w:pStyle w:val="PargrafodaLista"/>
        <w:numPr>
          <w:ilvl w:val="0"/>
          <w:numId w:val="3"/>
        </w:numPr>
        <w:rPr>
          <w:rFonts w:ascii="Times New Roman" w:hAnsi="Times New Roman" w:cs="Times New Roman"/>
        </w:rPr>
      </w:pPr>
      <w:r w:rsidRPr="00D613FA">
        <w:rPr>
          <w:rFonts w:ascii="Times New Roman" w:hAnsi="Times New Roman" w:cs="Times New Roman"/>
        </w:rPr>
        <w:t>Criar subsídios e ou recursos preventivos, destinados a neutralizar e se possível eliminar os riscos ocupacionais.</w:t>
      </w:r>
    </w:p>
    <w:p w:rsidR="00D613FA" w:rsidRDefault="00D613FA" w:rsidP="00D613FA">
      <w:pPr>
        <w:pStyle w:val="PargrafodaLista"/>
        <w:numPr>
          <w:ilvl w:val="0"/>
          <w:numId w:val="3"/>
        </w:numPr>
        <w:rPr>
          <w:rFonts w:ascii="Times New Roman" w:hAnsi="Times New Roman" w:cs="Times New Roman"/>
        </w:rPr>
      </w:pPr>
      <w:r w:rsidRPr="00D613FA">
        <w:rPr>
          <w:rFonts w:ascii="Times New Roman" w:hAnsi="Times New Roman" w:cs="Times New Roman"/>
        </w:rPr>
        <w:t>Estabelecer critérios de avaliação antecipados, periódicos para que haja um controle da saúde.</w:t>
      </w:r>
    </w:p>
    <w:p w:rsidR="00D613FA" w:rsidRPr="00D613FA" w:rsidRDefault="00D613FA" w:rsidP="00D613FA">
      <w:pPr>
        <w:rPr>
          <w:rFonts w:ascii="Times New Roman" w:hAnsi="Times New Roman" w:cs="Times New Roman"/>
          <w:b/>
        </w:rPr>
      </w:pPr>
      <w:r>
        <w:rPr>
          <w:rFonts w:ascii="Times New Roman" w:hAnsi="Times New Roman" w:cs="Times New Roman"/>
          <w:b/>
        </w:rPr>
        <w:t xml:space="preserve">Objetivo </w:t>
      </w:r>
      <w:r w:rsidRPr="00D613FA">
        <w:rPr>
          <w:rFonts w:ascii="Times New Roman" w:hAnsi="Times New Roman" w:cs="Times New Roman"/>
          <w:b/>
        </w:rPr>
        <w:t>Específico:</w:t>
      </w:r>
    </w:p>
    <w:p w:rsidR="00D613FA" w:rsidRDefault="00D613FA" w:rsidP="00D613FA">
      <w:pPr>
        <w:pStyle w:val="PargrafodaLista"/>
        <w:numPr>
          <w:ilvl w:val="0"/>
          <w:numId w:val="4"/>
        </w:numPr>
        <w:rPr>
          <w:rFonts w:ascii="Times New Roman" w:hAnsi="Times New Roman" w:cs="Times New Roman"/>
        </w:rPr>
      </w:pPr>
      <w:r w:rsidRPr="00D613FA">
        <w:rPr>
          <w:rFonts w:ascii="Times New Roman" w:hAnsi="Times New Roman" w:cs="Times New Roman"/>
        </w:rPr>
        <w:t>Desenvolver ações que contribuam para a melhoria da qualidade de vida do empregado;</w:t>
      </w:r>
    </w:p>
    <w:p w:rsidR="00D613FA" w:rsidRDefault="00D613FA" w:rsidP="00D613FA">
      <w:pPr>
        <w:pStyle w:val="PargrafodaLista"/>
        <w:numPr>
          <w:ilvl w:val="0"/>
          <w:numId w:val="4"/>
        </w:numPr>
        <w:rPr>
          <w:rFonts w:ascii="Times New Roman" w:hAnsi="Times New Roman" w:cs="Times New Roman"/>
        </w:rPr>
      </w:pPr>
      <w:r w:rsidRPr="00D613FA">
        <w:rPr>
          <w:rFonts w:ascii="Times New Roman" w:hAnsi="Times New Roman" w:cs="Times New Roman"/>
        </w:rPr>
        <w:t>Promover campanhas educativas voltadas para o investimento na saúde;</w:t>
      </w:r>
    </w:p>
    <w:p w:rsidR="00D613FA" w:rsidRDefault="00D613FA" w:rsidP="00D613FA">
      <w:pPr>
        <w:pStyle w:val="PargrafodaLista"/>
        <w:numPr>
          <w:ilvl w:val="0"/>
          <w:numId w:val="4"/>
        </w:numPr>
        <w:rPr>
          <w:rFonts w:ascii="Times New Roman" w:hAnsi="Times New Roman" w:cs="Times New Roman"/>
        </w:rPr>
      </w:pPr>
      <w:r w:rsidRPr="00D613FA">
        <w:rPr>
          <w:rFonts w:ascii="Times New Roman" w:hAnsi="Times New Roman" w:cs="Times New Roman"/>
        </w:rPr>
        <w:t>Atender as exigências do Ministério do Trabalho através da NR – 07.</w:t>
      </w:r>
    </w:p>
    <w:p w:rsidR="00BA404E" w:rsidRDefault="00BA404E" w:rsidP="00BA404E">
      <w:pPr>
        <w:rPr>
          <w:rFonts w:ascii="Times New Roman" w:hAnsi="Times New Roman" w:cs="Times New Roman"/>
        </w:rPr>
      </w:pPr>
    </w:p>
    <w:p w:rsidR="00BA404E" w:rsidRPr="00BA404E" w:rsidRDefault="00BA404E" w:rsidP="00BA404E">
      <w:pPr>
        <w:pStyle w:val="Estilo1"/>
        <w:numPr>
          <w:ilvl w:val="0"/>
          <w:numId w:val="1"/>
        </w:numPr>
        <w:rPr>
          <w:rFonts w:ascii="Times New Roman" w:hAnsi="Times New Roman"/>
          <w:sz w:val="22"/>
          <w:szCs w:val="22"/>
          <w:u w:val="none"/>
        </w:rPr>
      </w:pPr>
      <w:bookmarkStart w:id="0" w:name="_Toc324368011"/>
      <w:r w:rsidRPr="00BA404E">
        <w:rPr>
          <w:rFonts w:ascii="Times New Roman" w:hAnsi="Times New Roman"/>
          <w:sz w:val="22"/>
          <w:szCs w:val="22"/>
          <w:u w:val="none"/>
        </w:rPr>
        <w:t>R</w:t>
      </w:r>
      <w:bookmarkEnd w:id="0"/>
      <w:r w:rsidRPr="00BA404E">
        <w:rPr>
          <w:rFonts w:ascii="Times New Roman" w:hAnsi="Times New Roman"/>
          <w:sz w:val="22"/>
          <w:szCs w:val="22"/>
          <w:u w:val="none"/>
          <w:lang w:val="pt-BR"/>
        </w:rPr>
        <w:t>esponsabilidades</w:t>
      </w:r>
    </w:p>
    <w:p w:rsidR="00BA404E" w:rsidRDefault="00BA404E" w:rsidP="00BA404E"/>
    <w:p w:rsidR="00BA404E" w:rsidRPr="00BA404E" w:rsidRDefault="00BA404E" w:rsidP="00BA404E">
      <w:pPr>
        <w:pStyle w:val="PargrafodaLista"/>
        <w:numPr>
          <w:ilvl w:val="0"/>
          <w:numId w:val="10"/>
        </w:numPr>
        <w:rPr>
          <w:rFonts w:ascii="Times New Roman" w:hAnsi="Times New Roman" w:cs="Times New Roman"/>
          <w:b/>
        </w:rPr>
      </w:pPr>
      <w:r w:rsidRPr="00BA404E">
        <w:rPr>
          <w:rFonts w:ascii="Times New Roman" w:hAnsi="Times New Roman" w:cs="Times New Roman"/>
          <w:b/>
        </w:rPr>
        <w:t>Compete ao Empregador:</w:t>
      </w:r>
    </w:p>
    <w:p w:rsidR="00BA404E" w:rsidRPr="00BA404E" w:rsidRDefault="00BA404E" w:rsidP="00BA404E">
      <w:pPr>
        <w:numPr>
          <w:ilvl w:val="0"/>
          <w:numId w:val="5"/>
        </w:numPr>
        <w:spacing w:after="0" w:line="240" w:lineRule="auto"/>
        <w:rPr>
          <w:rFonts w:ascii="Times New Roman" w:hAnsi="Times New Roman" w:cs="Times New Roman"/>
        </w:rPr>
      </w:pPr>
      <w:r w:rsidRPr="00BA404E">
        <w:rPr>
          <w:rFonts w:ascii="Times New Roman" w:hAnsi="Times New Roman" w:cs="Times New Roman"/>
        </w:rPr>
        <w:t>Garantir a elaboração e efetiva implementação</w:t>
      </w:r>
      <w:r w:rsidR="00E778CB">
        <w:rPr>
          <w:rFonts w:ascii="Times New Roman" w:hAnsi="Times New Roman" w:cs="Times New Roman"/>
        </w:rPr>
        <w:t xml:space="preserve"> do PCMSO bem como zelar pela sua eficácia</w:t>
      </w:r>
      <w:r w:rsidRPr="00BA404E">
        <w:rPr>
          <w:rFonts w:ascii="Times New Roman" w:hAnsi="Times New Roman" w:cs="Times New Roman"/>
        </w:rPr>
        <w:t>;</w:t>
      </w:r>
    </w:p>
    <w:p w:rsidR="00BA404E" w:rsidRPr="00BA404E" w:rsidRDefault="00BA404E" w:rsidP="00BA404E">
      <w:pPr>
        <w:numPr>
          <w:ilvl w:val="0"/>
          <w:numId w:val="5"/>
        </w:numPr>
        <w:spacing w:after="0" w:line="240" w:lineRule="auto"/>
        <w:rPr>
          <w:rFonts w:ascii="Times New Roman" w:hAnsi="Times New Roman" w:cs="Times New Roman"/>
        </w:rPr>
      </w:pPr>
      <w:r w:rsidRPr="00BA404E">
        <w:rPr>
          <w:rFonts w:ascii="Times New Roman" w:hAnsi="Times New Roman" w:cs="Times New Roman"/>
        </w:rPr>
        <w:t>Custear</w:t>
      </w:r>
      <w:r w:rsidR="00E778CB">
        <w:rPr>
          <w:rFonts w:ascii="Times New Roman" w:hAnsi="Times New Roman" w:cs="Times New Roman"/>
        </w:rPr>
        <w:t xml:space="preserve"> sem ônus para o empregado</w:t>
      </w:r>
      <w:r w:rsidRPr="00BA404E">
        <w:rPr>
          <w:rFonts w:ascii="Times New Roman" w:hAnsi="Times New Roman" w:cs="Times New Roman"/>
        </w:rPr>
        <w:t xml:space="preserve"> todos os procedimentos relativos ao PCMSO;</w:t>
      </w:r>
    </w:p>
    <w:p w:rsidR="00BA404E" w:rsidRPr="00BA404E" w:rsidRDefault="00BA404E" w:rsidP="00BA404E">
      <w:pPr>
        <w:numPr>
          <w:ilvl w:val="0"/>
          <w:numId w:val="5"/>
        </w:numPr>
        <w:spacing w:after="0" w:line="240" w:lineRule="auto"/>
        <w:rPr>
          <w:rFonts w:ascii="Times New Roman" w:hAnsi="Times New Roman" w:cs="Times New Roman"/>
        </w:rPr>
      </w:pPr>
      <w:r w:rsidRPr="00BA404E">
        <w:rPr>
          <w:rFonts w:ascii="Times New Roman" w:hAnsi="Times New Roman" w:cs="Times New Roman"/>
        </w:rPr>
        <w:t>Indicar médico coordenador como responsável pela execução do PCMSO.</w:t>
      </w:r>
    </w:p>
    <w:p w:rsidR="00BA404E" w:rsidRPr="00BA404E" w:rsidRDefault="00BA404E" w:rsidP="00BA404E">
      <w:pPr>
        <w:ind w:left="720"/>
        <w:rPr>
          <w:rFonts w:ascii="Times New Roman" w:hAnsi="Times New Roman" w:cs="Times New Roman"/>
        </w:rPr>
      </w:pPr>
    </w:p>
    <w:p w:rsidR="00530E04" w:rsidRPr="00530E04" w:rsidRDefault="00530E04" w:rsidP="00530E04">
      <w:pPr>
        <w:pStyle w:val="PargrafodaLista"/>
        <w:numPr>
          <w:ilvl w:val="0"/>
          <w:numId w:val="10"/>
        </w:numPr>
        <w:rPr>
          <w:rFonts w:ascii="Times New Roman" w:hAnsi="Times New Roman" w:cs="Times New Roman"/>
          <w:b/>
        </w:rPr>
      </w:pPr>
      <w:r w:rsidRPr="00530E04">
        <w:rPr>
          <w:rFonts w:ascii="Times New Roman" w:hAnsi="Times New Roman" w:cs="Times New Roman"/>
          <w:b/>
        </w:rPr>
        <w:t xml:space="preserve">Compete ao Médico Coordenador: </w:t>
      </w:r>
    </w:p>
    <w:p w:rsidR="00530E04" w:rsidRPr="00BA404E" w:rsidRDefault="00530E04" w:rsidP="00530E04">
      <w:pPr>
        <w:numPr>
          <w:ilvl w:val="0"/>
          <w:numId w:val="7"/>
        </w:numPr>
        <w:spacing w:after="0" w:line="240" w:lineRule="auto"/>
        <w:rPr>
          <w:rFonts w:ascii="Times New Roman" w:hAnsi="Times New Roman" w:cs="Times New Roman"/>
        </w:rPr>
      </w:pPr>
      <w:r w:rsidRPr="00BA404E">
        <w:rPr>
          <w:rFonts w:ascii="Times New Roman" w:hAnsi="Times New Roman" w:cs="Times New Roman"/>
        </w:rPr>
        <w:t>Realizar os exames médicos necessários previstos na NR- 7;</w:t>
      </w:r>
    </w:p>
    <w:p w:rsidR="00530E04" w:rsidRPr="00BA404E" w:rsidRDefault="00530E04" w:rsidP="00530E04">
      <w:pPr>
        <w:numPr>
          <w:ilvl w:val="0"/>
          <w:numId w:val="7"/>
        </w:numPr>
        <w:spacing w:after="0" w:line="240" w:lineRule="auto"/>
        <w:rPr>
          <w:rFonts w:ascii="Times New Roman" w:hAnsi="Times New Roman" w:cs="Times New Roman"/>
        </w:rPr>
      </w:pPr>
      <w:r w:rsidRPr="00BA404E">
        <w:rPr>
          <w:rFonts w:ascii="Times New Roman" w:hAnsi="Times New Roman" w:cs="Times New Roman"/>
        </w:rPr>
        <w:t>Indicar entidades capacitadas, equipadas e qualificadas a realizarem os exames complementares;</w:t>
      </w:r>
    </w:p>
    <w:p w:rsidR="00530E04" w:rsidRPr="00BA404E" w:rsidRDefault="00530E04" w:rsidP="00530E04">
      <w:pPr>
        <w:numPr>
          <w:ilvl w:val="0"/>
          <w:numId w:val="7"/>
        </w:numPr>
        <w:spacing w:after="0" w:line="240" w:lineRule="auto"/>
        <w:rPr>
          <w:rFonts w:ascii="Times New Roman" w:hAnsi="Times New Roman" w:cs="Times New Roman"/>
        </w:rPr>
      </w:pPr>
      <w:r w:rsidRPr="00BA404E">
        <w:rPr>
          <w:rFonts w:ascii="Times New Roman" w:hAnsi="Times New Roman" w:cs="Times New Roman"/>
        </w:rPr>
        <w:t>Manter o arquivo de prontuários clínicos a anamnese ocupacional;</w:t>
      </w:r>
    </w:p>
    <w:p w:rsidR="00530E04" w:rsidRPr="00BA404E" w:rsidRDefault="00530E04" w:rsidP="00530E04">
      <w:pPr>
        <w:numPr>
          <w:ilvl w:val="0"/>
          <w:numId w:val="7"/>
        </w:numPr>
        <w:spacing w:after="0" w:line="240" w:lineRule="auto"/>
        <w:rPr>
          <w:rFonts w:ascii="Times New Roman" w:hAnsi="Times New Roman" w:cs="Times New Roman"/>
        </w:rPr>
      </w:pPr>
      <w:r w:rsidRPr="00BA404E">
        <w:rPr>
          <w:rFonts w:ascii="Times New Roman" w:hAnsi="Times New Roman" w:cs="Times New Roman"/>
        </w:rPr>
        <w:t>Solicitar à empresa, quando necessário à emissão da CAT Comunicação dos Acidentes de Trabalho.</w:t>
      </w:r>
    </w:p>
    <w:p w:rsidR="00BA404E" w:rsidRPr="00BA404E" w:rsidRDefault="00BA404E" w:rsidP="00BA404E">
      <w:pPr>
        <w:rPr>
          <w:rFonts w:ascii="Times New Roman" w:hAnsi="Times New Roman" w:cs="Times New Roman"/>
        </w:rPr>
      </w:pPr>
    </w:p>
    <w:p w:rsidR="00BA404E" w:rsidRPr="00530E04" w:rsidRDefault="00530E04" w:rsidP="00530E04">
      <w:pPr>
        <w:pStyle w:val="PargrafodaLista"/>
        <w:numPr>
          <w:ilvl w:val="0"/>
          <w:numId w:val="10"/>
        </w:numPr>
        <w:rPr>
          <w:rFonts w:ascii="Times New Roman" w:hAnsi="Times New Roman" w:cs="Times New Roman"/>
          <w:b/>
        </w:rPr>
      </w:pPr>
      <w:r w:rsidRPr="00530E04">
        <w:rPr>
          <w:rFonts w:ascii="Times New Roman" w:hAnsi="Times New Roman" w:cs="Times New Roman"/>
          <w:b/>
        </w:rPr>
        <w:t>Compete aos Empregados:</w:t>
      </w:r>
    </w:p>
    <w:p w:rsidR="00BA404E" w:rsidRPr="00BA404E" w:rsidRDefault="00BA404E" w:rsidP="00BA404E">
      <w:pPr>
        <w:numPr>
          <w:ilvl w:val="0"/>
          <w:numId w:val="6"/>
        </w:numPr>
        <w:spacing w:after="0" w:line="240" w:lineRule="auto"/>
        <w:rPr>
          <w:rFonts w:ascii="Times New Roman" w:hAnsi="Times New Roman" w:cs="Times New Roman"/>
        </w:rPr>
      </w:pPr>
      <w:r w:rsidRPr="00BA404E">
        <w:rPr>
          <w:rFonts w:ascii="Times New Roman" w:hAnsi="Times New Roman" w:cs="Times New Roman"/>
        </w:rPr>
        <w:t>Submeter-se aos exames clínicos e complementares, quando convocado;</w:t>
      </w:r>
    </w:p>
    <w:p w:rsidR="00BA404E" w:rsidRDefault="00BA404E" w:rsidP="00BA404E">
      <w:pPr>
        <w:numPr>
          <w:ilvl w:val="0"/>
          <w:numId w:val="6"/>
        </w:numPr>
        <w:spacing w:after="0" w:line="240" w:lineRule="auto"/>
        <w:rPr>
          <w:rFonts w:ascii="Times New Roman" w:hAnsi="Times New Roman" w:cs="Times New Roman"/>
        </w:rPr>
      </w:pPr>
      <w:r w:rsidRPr="00BA404E">
        <w:rPr>
          <w:rFonts w:ascii="Times New Roman" w:hAnsi="Times New Roman" w:cs="Times New Roman"/>
        </w:rPr>
        <w:t>Seguir as orientações expedidas pelo médico coordenador.</w:t>
      </w:r>
    </w:p>
    <w:p w:rsidR="003D1C45" w:rsidRDefault="003D1C45" w:rsidP="003D1C45">
      <w:pPr>
        <w:spacing w:after="0" w:line="240" w:lineRule="auto"/>
        <w:rPr>
          <w:rFonts w:ascii="Times New Roman" w:hAnsi="Times New Roman" w:cs="Times New Roman"/>
        </w:rPr>
      </w:pPr>
    </w:p>
    <w:p w:rsidR="003D1C45" w:rsidRPr="003D1C45" w:rsidRDefault="003D1C45" w:rsidP="003D1C45">
      <w:pPr>
        <w:pStyle w:val="PargrafodaLista"/>
        <w:numPr>
          <w:ilvl w:val="0"/>
          <w:numId w:val="1"/>
        </w:numPr>
        <w:spacing w:after="0" w:line="240" w:lineRule="auto"/>
        <w:rPr>
          <w:rFonts w:ascii="Times New Roman" w:hAnsi="Times New Roman" w:cs="Times New Roman"/>
          <w:b/>
        </w:rPr>
      </w:pPr>
      <w:r w:rsidRPr="003D1C45">
        <w:rPr>
          <w:rFonts w:ascii="Times New Roman" w:hAnsi="Times New Roman" w:cs="Times New Roman"/>
          <w:b/>
        </w:rPr>
        <w:t>Desenvolvimento do Programa</w:t>
      </w:r>
    </w:p>
    <w:p w:rsidR="003D1C45" w:rsidRDefault="003D1C45" w:rsidP="003D1C45">
      <w:pPr>
        <w:spacing w:after="0" w:line="240" w:lineRule="auto"/>
        <w:rPr>
          <w:rFonts w:ascii="Times New Roman" w:hAnsi="Times New Roman" w:cs="Times New Roman"/>
        </w:rPr>
      </w:pPr>
    </w:p>
    <w:p w:rsidR="003D1C45" w:rsidRDefault="003D1C45" w:rsidP="003D1C45">
      <w:pPr>
        <w:spacing w:after="0" w:line="240" w:lineRule="auto"/>
        <w:rPr>
          <w:rFonts w:ascii="Times New Roman" w:hAnsi="Times New Roman" w:cs="Times New Roman"/>
        </w:rPr>
      </w:pPr>
      <w:r>
        <w:rPr>
          <w:rFonts w:ascii="Times New Roman" w:hAnsi="Times New Roman" w:cs="Times New Roman"/>
        </w:rPr>
        <w:t>O PCMSO deve incluir Exames Médicos, Atestado de Saúde Ocupacional – ASO e Relatório Anual.</w:t>
      </w:r>
    </w:p>
    <w:p w:rsidR="003D1C45" w:rsidRDefault="003D1C45" w:rsidP="003D1C45">
      <w:pPr>
        <w:spacing w:after="0" w:line="240" w:lineRule="auto"/>
        <w:rPr>
          <w:rFonts w:ascii="Times New Roman" w:hAnsi="Times New Roman" w:cs="Times New Roman"/>
        </w:rPr>
      </w:pPr>
    </w:p>
    <w:p w:rsidR="003D1C45" w:rsidRPr="00112E26" w:rsidRDefault="00B402DB" w:rsidP="00B402DB">
      <w:pPr>
        <w:pStyle w:val="PargrafodaLista"/>
        <w:numPr>
          <w:ilvl w:val="1"/>
          <w:numId w:val="1"/>
        </w:numPr>
        <w:spacing w:after="0" w:line="240" w:lineRule="auto"/>
        <w:rPr>
          <w:rFonts w:ascii="Times New Roman" w:hAnsi="Times New Roman" w:cs="Times New Roman"/>
          <w:b/>
        </w:rPr>
      </w:pPr>
      <w:r w:rsidRPr="00112E26">
        <w:rPr>
          <w:rFonts w:ascii="Times New Roman" w:hAnsi="Times New Roman" w:cs="Times New Roman"/>
          <w:b/>
        </w:rPr>
        <w:t>Exames Médicos compreendendo:</w:t>
      </w:r>
    </w:p>
    <w:p w:rsidR="00B402DB" w:rsidRDefault="00B402DB" w:rsidP="00B402DB">
      <w:pPr>
        <w:spacing w:after="0" w:line="240" w:lineRule="auto"/>
        <w:rPr>
          <w:rFonts w:ascii="Times New Roman" w:hAnsi="Times New Roman" w:cs="Times New Roman"/>
        </w:rPr>
      </w:pPr>
    </w:p>
    <w:p w:rsidR="00B402DB" w:rsidRDefault="00B402DB" w:rsidP="00B402DB">
      <w:pPr>
        <w:pStyle w:val="PargrafodaLista"/>
        <w:numPr>
          <w:ilvl w:val="0"/>
          <w:numId w:val="10"/>
        </w:numPr>
        <w:spacing w:after="0" w:line="240" w:lineRule="auto"/>
        <w:rPr>
          <w:rFonts w:ascii="Times New Roman" w:hAnsi="Times New Roman" w:cs="Times New Roman"/>
        </w:rPr>
      </w:pPr>
      <w:r w:rsidRPr="00B402DB">
        <w:rPr>
          <w:rFonts w:ascii="Times New Roman" w:hAnsi="Times New Roman" w:cs="Times New Roman"/>
        </w:rPr>
        <w:t xml:space="preserve">Avaliação </w:t>
      </w:r>
      <w:r w:rsidR="00112E26" w:rsidRPr="00B402DB">
        <w:rPr>
          <w:rFonts w:ascii="Times New Roman" w:hAnsi="Times New Roman" w:cs="Times New Roman"/>
        </w:rPr>
        <w:t>Clínica</w:t>
      </w:r>
      <w:r w:rsidRPr="00B402DB">
        <w:rPr>
          <w:rFonts w:ascii="Times New Roman" w:hAnsi="Times New Roman" w:cs="Times New Roman"/>
        </w:rPr>
        <w:t>, abrangendo anamnese ocupacional e exame físico e mental;</w:t>
      </w:r>
    </w:p>
    <w:p w:rsidR="00B402DB" w:rsidRDefault="00B402DB" w:rsidP="00360336">
      <w:pPr>
        <w:pStyle w:val="PargrafodaLista"/>
        <w:numPr>
          <w:ilvl w:val="0"/>
          <w:numId w:val="10"/>
        </w:numPr>
        <w:spacing w:after="0" w:line="240" w:lineRule="auto"/>
        <w:jc w:val="both"/>
        <w:rPr>
          <w:rFonts w:ascii="Times New Roman" w:hAnsi="Times New Roman" w:cs="Times New Roman"/>
        </w:rPr>
      </w:pPr>
      <w:r>
        <w:rPr>
          <w:rFonts w:ascii="Times New Roman" w:hAnsi="Times New Roman" w:cs="Times New Roman"/>
        </w:rPr>
        <w:lastRenderedPageBreak/>
        <w:t>Exames complementares, realizados de acordo com os termos específicos na NR-7 e seus anexos.</w:t>
      </w:r>
    </w:p>
    <w:p w:rsidR="00B402DB" w:rsidRDefault="00B402DB" w:rsidP="00360336">
      <w:pPr>
        <w:spacing w:after="0" w:line="240" w:lineRule="auto"/>
        <w:jc w:val="both"/>
        <w:rPr>
          <w:rFonts w:ascii="Times New Roman" w:hAnsi="Times New Roman" w:cs="Times New Roman"/>
        </w:rPr>
      </w:pPr>
    </w:p>
    <w:p w:rsidR="00630D44" w:rsidRDefault="00B402DB" w:rsidP="00360336">
      <w:pPr>
        <w:pStyle w:val="PargrafodaLista"/>
        <w:numPr>
          <w:ilvl w:val="0"/>
          <w:numId w:val="12"/>
        </w:numPr>
        <w:jc w:val="both"/>
        <w:rPr>
          <w:rFonts w:ascii="Times New Roman" w:hAnsi="Times New Roman" w:cs="Times New Roman"/>
        </w:rPr>
      </w:pPr>
      <w:r w:rsidRPr="00630D44">
        <w:rPr>
          <w:rFonts w:ascii="Times New Roman" w:hAnsi="Times New Roman" w:cs="Times New Roman"/>
          <w:b/>
        </w:rPr>
        <w:t>Exame Médico Admissional (EMA)</w:t>
      </w:r>
      <w:r w:rsidRPr="00630D44">
        <w:rPr>
          <w:rFonts w:ascii="Times New Roman" w:hAnsi="Times New Roman" w:cs="Times New Roman"/>
        </w:rPr>
        <w:t xml:space="preserve"> – exame a que são submetidos todos os candidatos, aprovados nas demais etapas do processo seletivo, a fim de serem avaliadas as suas condições de saúde e deverá ser realizado antes que o trabalhador assuma sua atividade. NR-7.4.3.1</w:t>
      </w:r>
    </w:p>
    <w:p w:rsidR="00B402DB" w:rsidRPr="00630D44" w:rsidRDefault="00B402DB" w:rsidP="00360336">
      <w:pPr>
        <w:pStyle w:val="PargrafodaLista"/>
        <w:numPr>
          <w:ilvl w:val="0"/>
          <w:numId w:val="12"/>
        </w:numPr>
        <w:jc w:val="both"/>
        <w:rPr>
          <w:rFonts w:ascii="Times New Roman" w:hAnsi="Times New Roman" w:cs="Times New Roman"/>
        </w:rPr>
      </w:pPr>
      <w:r w:rsidRPr="00630D44">
        <w:rPr>
          <w:rFonts w:ascii="Times New Roman" w:hAnsi="Times New Roman" w:cs="Times New Roman"/>
          <w:b/>
        </w:rPr>
        <w:t xml:space="preserve">Exame Médico Periódico (EMP) </w:t>
      </w:r>
      <w:r w:rsidRPr="00630D44">
        <w:rPr>
          <w:rFonts w:ascii="Times New Roman" w:hAnsi="Times New Roman" w:cs="Times New Roman"/>
        </w:rPr>
        <w:t>– Deverá ser realizado de acordo com os intervalos mínimos de tempo abaixo discriminados:</w:t>
      </w:r>
    </w:p>
    <w:p w:rsidR="00574151" w:rsidRDefault="00574151" w:rsidP="00360336">
      <w:pPr>
        <w:pStyle w:val="PargrafodaLista"/>
        <w:jc w:val="both"/>
        <w:rPr>
          <w:rFonts w:ascii="Times New Roman" w:hAnsi="Times New Roman" w:cs="Times New Roman"/>
        </w:rPr>
      </w:pPr>
    </w:p>
    <w:p w:rsidR="00B402DB" w:rsidRPr="00574151" w:rsidRDefault="00630D44" w:rsidP="00360336">
      <w:pPr>
        <w:pStyle w:val="PargrafodaLista"/>
        <w:numPr>
          <w:ilvl w:val="0"/>
          <w:numId w:val="13"/>
        </w:numPr>
        <w:jc w:val="both"/>
        <w:rPr>
          <w:rFonts w:ascii="Times New Roman" w:hAnsi="Times New Roman" w:cs="Times New Roman"/>
        </w:rPr>
      </w:pPr>
      <w:r w:rsidRPr="00574151">
        <w:rPr>
          <w:rFonts w:ascii="Times New Roman" w:hAnsi="Times New Roman" w:cs="Times New Roman"/>
        </w:rPr>
        <w:t>Para trabalhadores expostos a riscos ou a situações de trabalho que impliquem o desencadeamento ou agravamento de doença ocupacional, ou, ainda, para aqueles que sejam portadores de doenças crônicas, os exames deverão ser repetidos:</w:t>
      </w:r>
    </w:p>
    <w:p w:rsidR="00574151" w:rsidRDefault="00574151" w:rsidP="00360336">
      <w:pPr>
        <w:pStyle w:val="PargrafodaLista"/>
        <w:jc w:val="both"/>
        <w:rPr>
          <w:rFonts w:ascii="Times New Roman" w:hAnsi="Times New Roman" w:cs="Times New Roman"/>
        </w:rPr>
      </w:pPr>
    </w:p>
    <w:p w:rsidR="00630D44" w:rsidRPr="00574151" w:rsidRDefault="00630D44" w:rsidP="00360336">
      <w:pPr>
        <w:pStyle w:val="PargrafodaLista"/>
        <w:numPr>
          <w:ilvl w:val="0"/>
          <w:numId w:val="14"/>
        </w:numPr>
        <w:jc w:val="both"/>
        <w:rPr>
          <w:rFonts w:ascii="Times New Roman" w:hAnsi="Times New Roman" w:cs="Times New Roman"/>
        </w:rPr>
      </w:pPr>
      <w:r w:rsidRPr="00574151">
        <w:rPr>
          <w:rFonts w:ascii="Times New Roman" w:hAnsi="Times New Roman" w:cs="Times New Roman"/>
        </w:rPr>
        <w:t>A cada ano ou a intervalos menores, a critério do médico encarregado, ou se notificado pelo médico agente da inspeção do trabalho, ou, ainda, como resultado de negociação coletiva de trabalho;</w:t>
      </w:r>
    </w:p>
    <w:p w:rsidR="00630D44" w:rsidRPr="00574151" w:rsidRDefault="00630D44" w:rsidP="00360336">
      <w:pPr>
        <w:pStyle w:val="PargrafodaLista"/>
        <w:numPr>
          <w:ilvl w:val="0"/>
          <w:numId w:val="14"/>
        </w:numPr>
        <w:jc w:val="both"/>
        <w:rPr>
          <w:rFonts w:ascii="Times New Roman" w:hAnsi="Times New Roman" w:cs="Times New Roman"/>
        </w:rPr>
      </w:pPr>
      <w:r w:rsidRPr="00574151">
        <w:rPr>
          <w:rFonts w:ascii="Times New Roman" w:hAnsi="Times New Roman" w:cs="Times New Roman"/>
        </w:rPr>
        <w:t>De acordo com a periculosidade especifica no Anexo n° 6 da NR 15, para os trabalhadores expostos a condições hiperbáricas;</w:t>
      </w:r>
    </w:p>
    <w:p w:rsidR="00574151" w:rsidRDefault="00574151" w:rsidP="00360336">
      <w:pPr>
        <w:pStyle w:val="PargrafodaLista"/>
        <w:jc w:val="both"/>
        <w:rPr>
          <w:rFonts w:ascii="Times New Roman" w:hAnsi="Times New Roman" w:cs="Times New Roman"/>
        </w:rPr>
      </w:pPr>
    </w:p>
    <w:p w:rsidR="00630D44" w:rsidRPr="00574151" w:rsidRDefault="00630D44" w:rsidP="00360336">
      <w:pPr>
        <w:pStyle w:val="PargrafodaLista"/>
        <w:numPr>
          <w:ilvl w:val="0"/>
          <w:numId w:val="13"/>
        </w:numPr>
        <w:jc w:val="both"/>
        <w:rPr>
          <w:rFonts w:ascii="Times New Roman" w:hAnsi="Times New Roman" w:cs="Times New Roman"/>
        </w:rPr>
      </w:pPr>
      <w:r w:rsidRPr="00574151">
        <w:rPr>
          <w:rFonts w:ascii="Times New Roman" w:hAnsi="Times New Roman" w:cs="Times New Roman"/>
        </w:rPr>
        <w:t>Para os demais trabalhadores:</w:t>
      </w:r>
    </w:p>
    <w:p w:rsidR="00574151" w:rsidRDefault="00574151" w:rsidP="00360336">
      <w:pPr>
        <w:pStyle w:val="PargrafodaLista"/>
        <w:jc w:val="both"/>
        <w:rPr>
          <w:rFonts w:ascii="Times New Roman" w:hAnsi="Times New Roman" w:cs="Times New Roman"/>
        </w:rPr>
      </w:pPr>
    </w:p>
    <w:p w:rsidR="00630D44" w:rsidRPr="00574151" w:rsidRDefault="00630D44" w:rsidP="00360336">
      <w:pPr>
        <w:pStyle w:val="PargrafodaLista"/>
        <w:numPr>
          <w:ilvl w:val="0"/>
          <w:numId w:val="15"/>
        </w:numPr>
        <w:jc w:val="both"/>
        <w:rPr>
          <w:rFonts w:ascii="Times New Roman" w:hAnsi="Times New Roman" w:cs="Times New Roman"/>
        </w:rPr>
      </w:pPr>
      <w:r w:rsidRPr="00574151">
        <w:rPr>
          <w:rFonts w:ascii="Times New Roman" w:hAnsi="Times New Roman" w:cs="Times New Roman"/>
        </w:rPr>
        <w:t>Anual quando menores de 18 (dezoito) anos e maiores de 45 (quarenta e cinco) anos de idade;</w:t>
      </w:r>
    </w:p>
    <w:p w:rsidR="00360336" w:rsidRDefault="00630D44" w:rsidP="00360336">
      <w:pPr>
        <w:pStyle w:val="PargrafodaLista"/>
        <w:numPr>
          <w:ilvl w:val="0"/>
          <w:numId w:val="15"/>
        </w:numPr>
        <w:spacing w:before="240"/>
        <w:jc w:val="both"/>
        <w:rPr>
          <w:rFonts w:ascii="Times New Roman" w:hAnsi="Times New Roman" w:cs="Times New Roman"/>
        </w:rPr>
      </w:pPr>
      <w:r w:rsidRPr="00574151">
        <w:rPr>
          <w:rFonts w:ascii="Times New Roman" w:hAnsi="Times New Roman" w:cs="Times New Roman"/>
        </w:rPr>
        <w:t>A cada dois anos, para trabalhadores entre 18 (dezoito) anos e 45 (quarenta e cinco) anos de idade.</w:t>
      </w:r>
    </w:p>
    <w:p w:rsidR="00B402DB" w:rsidRPr="00360336" w:rsidRDefault="00574151" w:rsidP="00360336">
      <w:pPr>
        <w:pStyle w:val="PargrafodaLista"/>
        <w:numPr>
          <w:ilvl w:val="0"/>
          <w:numId w:val="12"/>
        </w:numPr>
        <w:spacing w:before="240"/>
        <w:jc w:val="both"/>
        <w:rPr>
          <w:rFonts w:ascii="Times New Roman" w:hAnsi="Times New Roman" w:cs="Times New Roman"/>
        </w:rPr>
      </w:pPr>
      <w:r w:rsidRPr="00360336">
        <w:rPr>
          <w:rFonts w:ascii="Times New Roman" w:hAnsi="Times New Roman" w:cs="Times New Roman"/>
          <w:b/>
        </w:rPr>
        <w:t>Exame de Retorno ao Trabalho</w:t>
      </w:r>
      <w:r w:rsidR="00B402DB" w:rsidRPr="00360336">
        <w:rPr>
          <w:rFonts w:ascii="Times New Roman" w:hAnsi="Times New Roman" w:cs="Times New Roman"/>
          <w:b/>
        </w:rPr>
        <w:t xml:space="preserve"> (EMRT)</w:t>
      </w:r>
      <w:r w:rsidR="00B402DB" w:rsidRPr="00360336">
        <w:rPr>
          <w:rFonts w:ascii="Times New Roman" w:hAnsi="Times New Roman" w:cs="Times New Roman"/>
        </w:rPr>
        <w:t xml:space="preserve"> – exame a que são submetidos todos os empregados afastados por período igual ou superior a 30 dias, por motivo de doenças, acidentes ou parto, no primeiro dia de retorno à atividade. NR-7.4.3.3</w:t>
      </w:r>
      <w:r w:rsidR="006156C1" w:rsidRPr="00360336">
        <w:rPr>
          <w:rFonts w:ascii="Times New Roman" w:hAnsi="Times New Roman" w:cs="Times New Roman"/>
        </w:rPr>
        <w:t>. O exame de retorno ao trabalho</w:t>
      </w:r>
      <w:r w:rsidR="00360336" w:rsidRPr="00360336">
        <w:rPr>
          <w:rFonts w:ascii="Times New Roman" w:hAnsi="Times New Roman" w:cs="Times New Roman"/>
        </w:rPr>
        <w:t xml:space="preserve"> se limitará ao exame clinico na maioria dos casos, salvo se o médico examinador achar necessário a realização de algum exame complementar para melhor esclarecimento, ou se o exame periódico estiver vencido ou próximo do vencimento. Nesse ultimo caso, todos os exames complementares previstos para o exame periódico deverão ser realizados (exceto os indicadores biológicos de exposição). </w:t>
      </w:r>
    </w:p>
    <w:p w:rsidR="004B5EC1" w:rsidRDefault="00BE0275" w:rsidP="00B402DB">
      <w:pPr>
        <w:pStyle w:val="PargrafodaLista"/>
        <w:numPr>
          <w:ilvl w:val="0"/>
          <w:numId w:val="12"/>
        </w:numPr>
        <w:jc w:val="both"/>
        <w:rPr>
          <w:rFonts w:ascii="Times New Roman" w:hAnsi="Times New Roman" w:cs="Times New Roman"/>
        </w:rPr>
      </w:pPr>
      <w:r w:rsidRPr="00BE0275">
        <w:rPr>
          <w:rFonts w:ascii="Times New Roman" w:hAnsi="Times New Roman" w:cs="Times New Roman"/>
          <w:b/>
        </w:rPr>
        <w:t>Exame Médico de Mudança de Função</w:t>
      </w:r>
      <w:r w:rsidR="00B402DB" w:rsidRPr="00BE0275">
        <w:rPr>
          <w:rFonts w:ascii="Times New Roman" w:hAnsi="Times New Roman" w:cs="Times New Roman"/>
          <w:b/>
        </w:rPr>
        <w:t xml:space="preserve"> (EMMF)</w:t>
      </w:r>
      <w:r w:rsidR="00B402DB" w:rsidRPr="00BE0275">
        <w:rPr>
          <w:rFonts w:ascii="Times New Roman" w:hAnsi="Times New Roman" w:cs="Times New Roman"/>
        </w:rPr>
        <w:t xml:space="preserve"> –</w:t>
      </w:r>
      <w:r w:rsidRPr="00BE0275">
        <w:rPr>
          <w:rFonts w:ascii="Times New Roman" w:hAnsi="Times New Roman" w:cs="Times New Roman"/>
        </w:rPr>
        <w:t xml:space="preserve"> Será obrigatoriamente realizado antes da data da mudança da função, entendendo-se por mudanças de função toda e qualquer alteração de atividade, posto de trabalho ou de setor que implique a exposição do trabalhador a risco diferente daquele a que estava exposto antes da mudança.</w:t>
      </w:r>
    </w:p>
    <w:p w:rsidR="00B402DB" w:rsidRPr="004B5EC1" w:rsidRDefault="00BE0275" w:rsidP="00B402DB">
      <w:pPr>
        <w:pStyle w:val="PargrafodaLista"/>
        <w:numPr>
          <w:ilvl w:val="0"/>
          <w:numId w:val="12"/>
        </w:numPr>
        <w:jc w:val="both"/>
        <w:rPr>
          <w:rFonts w:ascii="Times New Roman" w:hAnsi="Times New Roman" w:cs="Times New Roman"/>
        </w:rPr>
      </w:pPr>
      <w:r w:rsidRPr="004B5EC1">
        <w:rPr>
          <w:rFonts w:ascii="Times New Roman" w:hAnsi="Times New Roman" w:cs="Times New Roman"/>
          <w:b/>
        </w:rPr>
        <w:t xml:space="preserve">Exame Médico </w:t>
      </w:r>
      <w:proofErr w:type="spellStart"/>
      <w:r w:rsidRPr="004B5EC1">
        <w:rPr>
          <w:rFonts w:ascii="Times New Roman" w:hAnsi="Times New Roman" w:cs="Times New Roman"/>
          <w:b/>
        </w:rPr>
        <w:t>Demissional</w:t>
      </w:r>
      <w:proofErr w:type="spellEnd"/>
      <w:r w:rsidR="00B402DB" w:rsidRPr="004B5EC1">
        <w:rPr>
          <w:rFonts w:ascii="Times New Roman" w:hAnsi="Times New Roman" w:cs="Times New Roman"/>
          <w:b/>
        </w:rPr>
        <w:t xml:space="preserve"> (EMD)</w:t>
      </w:r>
      <w:r w:rsidR="00B402DB" w:rsidRPr="004B5EC1">
        <w:rPr>
          <w:rFonts w:ascii="Times New Roman" w:hAnsi="Times New Roman" w:cs="Times New Roman"/>
        </w:rPr>
        <w:t xml:space="preserve"> – exame a que são submetidos os empregados, por ocasião da cessação do cont</w:t>
      </w:r>
      <w:r w:rsidRPr="004B5EC1">
        <w:rPr>
          <w:rFonts w:ascii="Times New Roman" w:hAnsi="Times New Roman" w:cs="Times New Roman"/>
        </w:rPr>
        <w:t xml:space="preserve">rato de trabalho. É realizado, </w:t>
      </w:r>
      <w:r w:rsidR="00B402DB" w:rsidRPr="004B5EC1">
        <w:rPr>
          <w:rFonts w:ascii="Times New Roman" w:hAnsi="Times New Roman" w:cs="Times New Roman"/>
        </w:rPr>
        <w:t xml:space="preserve">obrigatoriamente, em que todos os casos de demissão, desde que o último Exame Médico Ocupacional tenha sido realizado há mais de: </w:t>
      </w:r>
    </w:p>
    <w:p w:rsidR="004B5EC1" w:rsidRDefault="004B5EC1" w:rsidP="004B5EC1">
      <w:pPr>
        <w:pStyle w:val="PargrafodaLista"/>
        <w:rPr>
          <w:rFonts w:ascii="Times New Roman" w:hAnsi="Times New Roman" w:cs="Times New Roman"/>
        </w:rPr>
      </w:pPr>
    </w:p>
    <w:p w:rsidR="00B402DB" w:rsidRPr="004B5EC1" w:rsidRDefault="00B402DB" w:rsidP="004B5EC1">
      <w:pPr>
        <w:pStyle w:val="PargrafodaLista"/>
        <w:numPr>
          <w:ilvl w:val="0"/>
          <w:numId w:val="13"/>
        </w:numPr>
        <w:rPr>
          <w:rFonts w:ascii="Times New Roman" w:hAnsi="Times New Roman" w:cs="Times New Roman"/>
        </w:rPr>
      </w:pPr>
      <w:r w:rsidRPr="004B5EC1">
        <w:rPr>
          <w:rFonts w:ascii="Times New Roman" w:hAnsi="Times New Roman" w:cs="Times New Roman"/>
        </w:rPr>
        <w:t>135 (centro e trinta e cinco) dias para as empresas de grau de</w:t>
      </w:r>
      <w:r w:rsidR="00112E26">
        <w:rPr>
          <w:rFonts w:ascii="Times New Roman" w:hAnsi="Times New Roman" w:cs="Times New Roman"/>
        </w:rPr>
        <w:t xml:space="preserve"> risco 1 e 2 – Quadro I da NR-4;</w:t>
      </w:r>
    </w:p>
    <w:p w:rsidR="00B402DB" w:rsidRPr="004B5EC1" w:rsidRDefault="00B402DB" w:rsidP="004B5EC1">
      <w:pPr>
        <w:pStyle w:val="PargrafodaLista"/>
        <w:numPr>
          <w:ilvl w:val="0"/>
          <w:numId w:val="13"/>
        </w:numPr>
        <w:rPr>
          <w:rFonts w:ascii="Times New Roman" w:hAnsi="Times New Roman" w:cs="Times New Roman"/>
        </w:rPr>
      </w:pPr>
      <w:r w:rsidRPr="004B5EC1">
        <w:rPr>
          <w:rFonts w:ascii="Times New Roman" w:hAnsi="Times New Roman" w:cs="Times New Roman"/>
        </w:rPr>
        <w:t>90 (noventa) dias para as empresas de grau de risco 3 e 4 – Quadro I da NR-4</w:t>
      </w:r>
      <w:r w:rsidR="00112E26">
        <w:rPr>
          <w:rFonts w:ascii="Times New Roman" w:hAnsi="Times New Roman" w:cs="Times New Roman"/>
        </w:rPr>
        <w:t>.</w:t>
      </w:r>
      <w:r w:rsidRPr="004B5EC1">
        <w:rPr>
          <w:rFonts w:ascii="Times New Roman" w:hAnsi="Times New Roman" w:cs="Times New Roman"/>
        </w:rPr>
        <w:t xml:space="preserve"> </w:t>
      </w:r>
    </w:p>
    <w:p w:rsidR="00B402DB" w:rsidRPr="00B402DB" w:rsidRDefault="00B402DB" w:rsidP="00B402DB">
      <w:pPr>
        <w:spacing w:after="0" w:line="240" w:lineRule="auto"/>
        <w:rPr>
          <w:rFonts w:ascii="Times New Roman" w:hAnsi="Times New Roman" w:cs="Times New Roman"/>
        </w:rPr>
      </w:pPr>
    </w:p>
    <w:p w:rsidR="00BA404E" w:rsidRPr="00BA404E" w:rsidRDefault="00BA404E" w:rsidP="00BA404E">
      <w:pPr>
        <w:ind w:left="720"/>
        <w:rPr>
          <w:rFonts w:ascii="Times New Roman" w:hAnsi="Times New Roman" w:cs="Times New Roman"/>
        </w:rPr>
      </w:pPr>
    </w:p>
    <w:p w:rsidR="0077676B" w:rsidRPr="0077676B" w:rsidRDefault="0077676B" w:rsidP="0077676B">
      <w:pPr>
        <w:pStyle w:val="PargrafodaLista"/>
        <w:numPr>
          <w:ilvl w:val="0"/>
          <w:numId w:val="1"/>
        </w:numPr>
        <w:rPr>
          <w:rFonts w:ascii="Times New Roman" w:hAnsi="Times New Roman" w:cs="Times New Roman"/>
          <w:b/>
        </w:rPr>
      </w:pPr>
      <w:r w:rsidRPr="0077676B">
        <w:rPr>
          <w:rFonts w:ascii="Times New Roman" w:hAnsi="Times New Roman" w:cs="Times New Roman"/>
          <w:b/>
        </w:rPr>
        <w:lastRenderedPageBreak/>
        <w:t>Diretrizes</w:t>
      </w:r>
    </w:p>
    <w:p w:rsidR="0077676B" w:rsidRPr="0077676B" w:rsidRDefault="0077676B" w:rsidP="0077676B">
      <w:pPr>
        <w:jc w:val="both"/>
        <w:rPr>
          <w:rFonts w:ascii="Times New Roman" w:hAnsi="Times New Roman" w:cs="Times New Roman"/>
        </w:rPr>
      </w:pPr>
      <w:r>
        <w:rPr>
          <w:rFonts w:ascii="Times New Roman" w:hAnsi="Times New Roman" w:cs="Times New Roman"/>
        </w:rPr>
        <w:t xml:space="preserve">1º </w:t>
      </w:r>
      <w:r w:rsidRPr="0077676B">
        <w:rPr>
          <w:rFonts w:ascii="Times New Roman" w:hAnsi="Times New Roman" w:cs="Times New Roman"/>
        </w:rPr>
        <w:t xml:space="preserve">A critério do médico examinador, em função da avaliação clínica, qualquer outro exame complementar poderá ser solicitado além daqueles estabelecidos, somente para esclarecimento de </w:t>
      </w:r>
      <w:r w:rsidR="00112E26" w:rsidRPr="0077676B">
        <w:rPr>
          <w:rFonts w:ascii="Times New Roman" w:hAnsi="Times New Roman" w:cs="Times New Roman"/>
        </w:rPr>
        <w:t>diagnóstico</w:t>
      </w:r>
      <w:r w:rsidRPr="0077676B">
        <w:rPr>
          <w:rFonts w:ascii="Times New Roman" w:hAnsi="Times New Roman" w:cs="Times New Roman"/>
        </w:rPr>
        <w:t xml:space="preserve"> e não para acompanhamento de tratamento, sendo neste caso, integralmente custeado pela Empresa.</w:t>
      </w:r>
    </w:p>
    <w:p w:rsidR="0077676B" w:rsidRDefault="0077676B" w:rsidP="0077676B">
      <w:pPr>
        <w:jc w:val="both"/>
        <w:rPr>
          <w:rFonts w:ascii="Times New Roman" w:hAnsi="Times New Roman" w:cs="Times New Roman"/>
        </w:rPr>
      </w:pPr>
    </w:p>
    <w:p w:rsidR="0077676B" w:rsidRPr="0077676B" w:rsidRDefault="0077676B" w:rsidP="0077676B">
      <w:pPr>
        <w:jc w:val="both"/>
        <w:rPr>
          <w:rFonts w:ascii="Times New Roman" w:hAnsi="Times New Roman" w:cs="Times New Roman"/>
        </w:rPr>
      </w:pPr>
      <w:r>
        <w:rPr>
          <w:rFonts w:ascii="Times New Roman" w:hAnsi="Times New Roman" w:cs="Times New Roman"/>
        </w:rPr>
        <w:t xml:space="preserve">2º </w:t>
      </w:r>
      <w:r w:rsidRPr="0077676B">
        <w:rPr>
          <w:rFonts w:ascii="Times New Roman" w:hAnsi="Times New Roman" w:cs="Times New Roman"/>
        </w:rPr>
        <w:t>EMMF compreende avaliação clínica e exames complementares previstos para o novo cargo / posto de trabalho que não tenham sido realizados no EMP de acordo com a TABELA DE EXAMES MÉDICOS OCUPACIONAIS.</w:t>
      </w:r>
    </w:p>
    <w:p w:rsidR="0077676B" w:rsidRDefault="0077676B" w:rsidP="0077676B">
      <w:pPr>
        <w:jc w:val="both"/>
        <w:rPr>
          <w:rFonts w:ascii="Times New Roman" w:hAnsi="Times New Roman" w:cs="Times New Roman"/>
        </w:rPr>
      </w:pPr>
    </w:p>
    <w:p w:rsidR="0077676B" w:rsidRPr="0077676B" w:rsidRDefault="0077676B" w:rsidP="0077676B">
      <w:pPr>
        <w:jc w:val="both"/>
        <w:rPr>
          <w:rFonts w:ascii="Times New Roman" w:hAnsi="Times New Roman" w:cs="Times New Roman"/>
        </w:rPr>
      </w:pPr>
      <w:r>
        <w:rPr>
          <w:rFonts w:ascii="Times New Roman" w:hAnsi="Times New Roman" w:cs="Times New Roman"/>
        </w:rPr>
        <w:t xml:space="preserve">3º </w:t>
      </w:r>
      <w:r w:rsidRPr="0077676B">
        <w:rPr>
          <w:rFonts w:ascii="Times New Roman" w:hAnsi="Times New Roman" w:cs="Times New Roman"/>
        </w:rPr>
        <w:t>Quando o EMMF estiver programado para o período de 90 (noventa) dias antes daquele previsto para o EMP, deve ser feita com antecipação deste, dentro da modalidade correspondente observando o disposto acima.</w:t>
      </w:r>
    </w:p>
    <w:p w:rsidR="0077676B" w:rsidRDefault="0077676B" w:rsidP="0077676B">
      <w:pPr>
        <w:jc w:val="both"/>
        <w:rPr>
          <w:rFonts w:ascii="Times New Roman" w:hAnsi="Times New Roman" w:cs="Times New Roman"/>
        </w:rPr>
      </w:pPr>
    </w:p>
    <w:p w:rsidR="0077676B" w:rsidRPr="0077676B" w:rsidRDefault="0077676B" w:rsidP="0077676B">
      <w:pPr>
        <w:jc w:val="both"/>
        <w:rPr>
          <w:rFonts w:ascii="Times New Roman" w:hAnsi="Times New Roman" w:cs="Times New Roman"/>
        </w:rPr>
      </w:pPr>
      <w:r>
        <w:rPr>
          <w:rFonts w:ascii="Times New Roman" w:hAnsi="Times New Roman" w:cs="Times New Roman"/>
        </w:rPr>
        <w:t xml:space="preserve">4º </w:t>
      </w:r>
      <w:r w:rsidRPr="0077676B">
        <w:rPr>
          <w:rFonts w:ascii="Times New Roman" w:hAnsi="Times New Roman" w:cs="Times New Roman"/>
        </w:rPr>
        <w:t>Ao deixar o trabalho em atividade que desenvolve risco, o empregado deve ser submetido ao</w:t>
      </w:r>
      <w:r w:rsidR="00112E26">
        <w:rPr>
          <w:rFonts w:ascii="Times New Roman" w:hAnsi="Times New Roman" w:cs="Times New Roman"/>
        </w:rPr>
        <w:t xml:space="preserve"> </w:t>
      </w:r>
      <w:r w:rsidRPr="0077676B">
        <w:rPr>
          <w:rFonts w:ascii="Times New Roman" w:hAnsi="Times New Roman" w:cs="Times New Roman"/>
        </w:rPr>
        <w:t xml:space="preserve">(s) exames médicos </w:t>
      </w:r>
      <w:r w:rsidR="00112E26" w:rsidRPr="0077676B">
        <w:rPr>
          <w:rFonts w:ascii="Times New Roman" w:hAnsi="Times New Roman" w:cs="Times New Roman"/>
        </w:rPr>
        <w:t>específico (</w:t>
      </w:r>
      <w:r w:rsidRPr="0077676B">
        <w:rPr>
          <w:rFonts w:ascii="Times New Roman" w:hAnsi="Times New Roman" w:cs="Times New Roman"/>
        </w:rPr>
        <w:t>s) para verificação de possível doença decorrente do trabalho.</w:t>
      </w:r>
    </w:p>
    <w:p w:rsidR="0077676B" w:rsidRDefault="0077676B" w:rsidP="0077676B">
      <w:pPr>
        <w:jc w:val="both"/>
        <w:rPr>
          <w:rFonts w:ascii="Times New Roman" w:hAnsi="Times New Roman" w:cs="Times New Roman"/>
        </w:rPr>
      </w:pPr>
    </w:p>
    <w:p w:rsidR="0077676B" w:rsidRPr="0077676B" w:rsidRDefault="0077676B" w:rsidP="0077676B">
      <w:pPr>
        <w:jc w:val="both"/>
        <w:rPr>
          <w:rFonts w:ascii="Times New Roman" w:hAnsi="Times New Roman" w:cs="Times New Roman"/>
        </w:rPr>
      </w:pPr>
      <w:r>
        <w:rPr>
          <w:rFonts w:ascii="Times New Roman" w:hAnsi="Times New Roman" w:cs="Times New Roman"/>
        </w:rPr>
        <w:t xml:space="preserve">5º </w:t>
      </w:r>
      <w:r w:rsidRPr="0077676B">
        <w:rPr>
          <w:rFonts w:ascii="Times New Roman" w:hAnsi="Times New Roman" w:cs="Times New Roman"/>
        </w:rPr>
        <w:t>EMP corresponde avaliação clínica e exames complementares conforme a TABELA DE EXAMES MÉDICOS OCUPACIONAIS, com periodicidade e abrangência definida na TABELA PERIODICIDADE DE EXAMES.</w:t>
      </w:r>
    </w:p>
    <w:p w:rsidR="0077676B" w:rsidRDefault="0077676B" w:rsidP="0077676B">
      <w:pPr>
        <w:jc w:val="both"/>
        <w:rPr>
          <w:rFonts w:ascii="Times New Roman" w:hAnsi="Times New Roman" w:cs="Times New Roman"/>
        </w:rPr>
      </w:pPr>
    </w:p>
    <w:p w:rsidR="0077676B" w:rsidRPr="0077676B" w:rsidRDefault="0077676B" w:rsidP="0077676B">
      <w:pPr>
        <w:jc w:val="both"/>
        <w:rPr>
          <w:rFonts w:ascii="Times New Roman" w:hAnsi="Times New Roman" w:cs="Times New Roman"/>
        </w:rPr>
      </w:pPr>
      <w:r>
        <w:rPr>
          <w:rFonts w:ascii="Times New Roman" w:hAnsi="Times New Roman" w:cs="Times New Roman"/>
        </w:rPr>
        <w:t xml:space="preserve">6º </w:t>
      </w:r>
      <w:r w:rsidRPr="0077676B">
        <w:rPr>
          <w:rFonts w:ascii="Times New Roman" w:hAnsi="Times New Roman" w:cs="Times New Roman"/>
        </w:rPr>
        <w:t>EMRT compreende avaliação clínica, a critério do médico examinador, se necessário, exames complementares, exclusivamente para fins de diagnóstico.</w:t>
      </w:r>
    </w:p>
    <w:p w:rsidR="0077676B" w:rsidRDefault="0077676B" w:rsidP="0077676B">
      <w:pPr>
        <w:rPr>
          <w:rFonts w:ascii="Times New Roman" w:hAnsi="Times New Roman" w:cs="Times New Roman"/>
        </w:rPr>
      </w:pPr>
    </w:p>
    <w:p w:rsidR="0077676B" w:rsidRDefault="0077676B" w:rsidP="0077676B">
      <w:pPr>
        <w:rPr>
          <w:rFonts w:ascii="Times New Roman" w:hAnsi="Times New Roman" w:cs="Times New Roman"/>
        </w:rPr>
      </w:pPr>
      <w:r>
        <w:rPr>
          <w:rFonts w:ascii="Times New Roman" w:hAnsi="Times New Roman" w:cs="Times New Roman"/>
        </w:rPr>
        <w:t xml:space="preserve">7º </w:t>
      </w:r>
      <w:r w:rsidRPr="0077676B">
        <w:rPr>
          <w:rFonts w:ascii="Times New Roman" w:hAnsi="Times New Roman" w:cs="Times New Roman"/>
        </w:rPr>
        <w:t>Na realização do EMRT, quando o prazo para o EMP estiver vencido ou previsto para os próximos 60 dias, este deverá ser realizado juntamente com o de EMRT, obedecendo aos critérios próprios, devendo o médico examinador assinalar os dois exames, não só na Ficha Médica de Exame Ocupacional como no ASO.</w:t>
      </w:r>
    </w:p>
    <w:p w:rsidR="0077676B" w:rsidRDefault="0077676B" w:rsidP="0077676B">
      <w:pPr>
        <w:pStyle w:val="PargrafodaLista"/>
        <w:rPr>
          <w:rFonts w:ascii="Times New Roman" w:hAnsi="Times New Roman" w:cs="Times New Roman"/>
        </w:rPr>
      </w:pPr>
    </w:p>
    <w:p w:rsidR="0077676B" w:rsidRDefault="0077676B" w:rsidP="0077676B">
      <w:pPr>
        <w:rPr>
          <w:rFonts w:ascii="Times New Roman" w:hAnsi="Times New Roman" w:cs="Times New Roman"/>
        </w:rPr>
      </w:pPr>
    </w:p>
    <w:p w:rsidR="0077676B" w:rsidRDefault="0077676B" w:rsidP="0077676B">
      <w:pPr>
        <w:rPr>
          <w:rFonts w:ascii="Times New Roman" w:hAnsi="Times New Roman" w:cs="Times New Roman"/>
        </w:rPr>
      </w:pPr>
    </w:p>
    <w:p w:rsidR="0077676B" w:rsidRDefault="0077676B" w:rsidP="0077676B">
      <w:pPr>
        <w:rPr>
          <w:rFonts w:ascii="Times New Roman" w:hAnsi="Times New Roman" w:cs="Times New Roman"/>
        </w:rPr>
      </w:pPr>
    </w:p>
    <w:p w:rsidR="0077676B" w:rsidRDefault="0077676B" w:rsidP="0077676B">
      <w:pPr>
        <w:rPr>
          <w:rFonts w:ascii="Times New Roman" w:hAnsi="Times New Roman" w:cs="Times New Roman"/>
        </w:rPr>
      </w:pPr>
    </w:p>
    <w:p w:rsidR="0077676B" w:rsidRDefault="0077676B" w:rsidP="0077676B">
      <w:pPr>
        <w:rPr>
          <w:rFonts w:ascii="Times New Roman" w:hAnsi="Times New Roman" w:cs="Times New Roman"/>
        </w:rPr>
      </w:pPr>
    </w:p>
    <w:p w:rsidR="0077676B" w:rsidRDefault="0077676B" w:rsidP="0077676B">
      <w:pPr>
        <w:rPr>
          <w:rFonts w:ascii="Times New Roman" w:hAnsi="Times New Roman" w:cs="Times New Roman"/>
        </w:rPr>
      </w:pPr>
    </w:p>
    <w:p w:rsidR="0077676B" w:rsidRDefault="0077676B" w:rsidP="0077676B">
      <w:pPr>
        <w:rPr>
          <w:rFonts w:ascii="Times New Roman" w:hAnsi="Times New Roman" w:cs="Times New Roman"/>
        </w:rPr>
      </w:pPr>
    </w:p>
    <w:p w:rsidR="0077676B" w:rsidRPr="0077676B" w:rsidRDefault="0077676B" w:rsidP="0077676B">
      <w:pPr>
        <w:pStyle w:val="PargrafodaLista"/>
        <w:numPr>
          <w:ilvl w:val="0"/>
          <w:numId w:val="1"/>
        </w:numPr>
        <w:rPr>
          <w:rFonts w:ascii="Times New Roman" w:hAnsi="Times New Roman" w:cs="Times New Roman"/>
          <w:b/>
        </w:rPr>
      </w:pPr>
      <w:r w:rsidRPr="0077676B">
        <w:rPr>
          <w:rFonts w:ascii="Times New Roman" w:hAnsi="Times New Roman" w:cs="Times New Roman"/>
          <w:b/>
        </w:rPr>
        <w:lastRenderedPageBreak/>
        <w:t>Metodologia</w:t>
      </w:r>
    </w:p>
    <w:p w:rsidR="005F26F1" w:rsidRDefault="005F26F1" w:rsidP="0077676B">
      <w:pPr>
        <w:jc w:val="both"/>
        <w:rPr>
          <w:rFonts w:ascii="Times New Roman" w:hAnsi="Times New Roman" w:cs="Times New Roman"/>
        </w:rPr>
      </w:pPr>
    </w:p>
    <w:p w:rsidR="0077676B" w:rsidRPr="0077676B" w:rsidRDefault="00112E26" w:rsidP="0077676B">
      <w:pPr>
        <w:jc w:val="both"/>
        <w:rPr>
          <w:rFonts w:ascii="Times New Roman" w:hAnsi="Times New Roman" w:cs="Times New Roman"/>
        </w:rPr>
      </w:pPr>
      <w:r>
        <w:rPr>
          <w:rFonts w:ascii="Times New Roman" w:hAnsi="Times New Roman" w:cs="Times New Roman"/>
        </w:rPr>
        <w:t>1º Ao realizar o EMA</w:t>
      </w:r>
      <w:r w:rsidR="0077676B" w:rsidRPr="0077676B">
        <w:rPr>
          <w:rFonts w:ascii="Times New Roman" w:hAnsi="Times New Roman" w:cs="Times New Roman"/>
        </w:rPr>
        <w:t>, o médico examinador preencherá o Prontuário Médico Ocupacional e fará constar no ASO as seguintes conclusões:</w:t>
      </w:r>
    </w:p>
    <w:p w:rsidR="005F26F1" w:rsidRDefault="005F26F1" w:rsidP="005F26F1">
      <w:pPr>
        <w:pStyle w:val="PargrafodaLista"/>
        <w:jc w:val="both"/>
        <w:rPr>
          <w:rFonts w:ascii="Times New Roman" w:hAnsi="Times New Roman" w:cs="Times New Roman"/>
        </w:rPr>
      </w:pPr>
    </w:p>
    <w:p w:rsidR="0077676B" w:rsidRPr="0077676B" w:rsidRDefault="0077676B" w:rsidP="0077676B">
      <w:pPr>
        <w:pStyle w:val="PargrafodaLista"/>
        <w:numPr>
          <w:ilvl w:val="0"/>
          <w:numId w:val="16"/>
        </w:numPr>
        <w:jc w:val="both"/>
        <w:rPr>
          <w:rFonts w:ascii="Times New Roman" w:hAnsi="Times New Roman" w:cs="Times New Roman"/>
        </w:rPr>
      </w:pPr>
      <w:r w:rsidRPr="0077676B">
        <w:rPr>
          <w:rFonts w:ascii="Times New Roman" w:hAnsi="Times New Roman" w:cs="Times New Roman"/>
        </w:rPr>
        <w:t>TIPO I             APTO</w:t>
      </w:r>
    </w:p>
    <w:p w:rsidR="0077676B" w:rsidRDefault="0077676B" w:rsidP="0077676B">
      <w:pPr>
        <w:pStyle w:val="PargrafodaLista"/>
        <w:jc w:val="both"/>
        <w:rPr>
          <w:rFonts w:ascii="Times New Roman" w:hAnsi="Times New Roman" w:cs="Times New Roman"/>
        </w:rPr>
      </w:pPr>
    </w:p>
    <w:p w:rsidR="0077676B" w:rsidRPr="0077676B" w:rsidRDefault="0077676B" w:rsidP="0077676B">
      <w:pPr>
        <w:pStyle w:val="PargrafodaLista"/>
        <w:numPr>
          <w:ilvl w:val="0"/>
          <w:numId w:val="16"/>
        </w:numPr>
        <w:jc w:val="both"/>
        <w:rPr>
          <w:rFonts w:ascii="Times New Roman" w:hAnsi="Times New Roman" w:cs="Times New Roman"/>
        </w:rPr>
      </w:pPr>
      <w:r w:rsidRPr="0077676B">
        <w:rPr>
          <w:rFonts w:ascii="Times New Roman" w:hAnsi="Times New Roman" w:cs="Times New Roman"/>
        </w:rPr>
        <w:t>TIPO II             INAPTO</w:t>
      </w:r>
    </w:p>
    <w:p w:rsidR="0077676B" w:rsidRPr="0077676B" w:rsidRDefault="0077676B" w:rsidP="0077676B">
      <w:pPr>
        <w:jc w:val="both"/>
        <w:rPr>
          <w:rFonts w:ascii="Times New Roman" w:hAnsi="Times New Roman" w:cs="Times New Roman"/>
        </w:rPr>
      </w:pPr>
    </w:p>
    <w:p w:rsidR="0077676B" w:rsidRPr="0077676B" w:rsidRDefault="0077676B" w:rsidP="0077676B">
      <w:pPr>
        <w:jc w:val="both"/>
        <w:rPr>
          <w:rFonts w:ascii="Times New Roman" w:hAnsi="Times New Roman" w:cs="Times New Roman"/>
        </w:rPr>
      </w:pPr>
      <w:r w:rsidRPr="0077676B">
        <w:rPr>
          <w:rFonts w:ascii="Times New Roman" w:hAnsi="Times New Roman" w:cs="Times New Roman"/>
        </w:rPr>
        <w:t>No caso de conclusão do tipo II, deverão ser detalhadas as razões que determinem a inaptidão.</w:t>
      </w:r>
    </w:p>
    <w:p w:rsidR="0077676B" w:rsidRPr="0077676B" w:rsidRDefault="0077676B" w:rsidP="0077676B">
      <w:pPr>
        <w:jc w:val="both"/>
        <w:rPr>
          <w:rFonts w:ascii="Times New Roman" w:hAnsi="Times New Roman" w:cs="Times New Roman"/>
        </w:rPr>
      </w:pPr>
    </w:p>
    <w:p w:rsidR="0077676B" w:rsidRPr="0077676B" w:rsidRDefault="0077676B" w:rsidP="0077676B">
      <w:pPr>
        <w:jc w:val="both"/>
        <w:rPr>
          <w:rFonts w:ascii="Times New Roman" w:hAnsi="Times New Roman" w:cs="Times New Roman"/>
        </w:rPr>
      </w:pPr>
      <w:r w:rsidRPr="0077676B">
        <w:rPr>
          <w:rFonts w:ascii="Times New Roman" w:hAnsi="Times New Roman" w:cs="Times New Roman"/>
        </w:rPr>
        <w:t>2º O médico examinador, ao término do exame, deverá, também, assinar o ASO.</w:t>
      </w:r>
    </w:p>
    <w:p w:rsidR="0077676B" w:rsidRDefault="0077676B" w:rsidP="0077676B">
      <w:pPr>
        <w:jc w:val="both"/>
        <w:rPr>
          <w:rFonts w:ascii="Times New Roman" w:hAnsi="Times New Roman" w:cs="Times New Roman"/>
        </w:rPr>
      </w:pPr>
    </w:p>
    <w:p w:rsidR="0077676B" w:rsidRPr="0077676B" w:rsidRDefault="0077676B" w:rsidP="0077676B">
      <w:pPr>
        <w:jc w:val="both"/>
        <w:rPr>
          <w:rFonts w:ascii="Times New Roman" w:hAnsi="Times New Roman" w:cs="Times New Roman"/>
        </w:rPr>
      </w:pPr>
      <w:r w:rsidRPr="0077676B">
        <w:rPr>
          <w:rFonts w:ascii="Times New Roman" w:hAnsi="Times New Roman" w:cs="Times New Roman"/>
        </w:rPr>
        <w:t>3º O Atestado de Saúde Ocupacional – ASO será emitido em duas vias.</w:t>
      </w:r>
    </w:p>
    <w:p w:rsidR="0077676B" w:rsidRDefault="0077676B" w:rsidP="0077676B">
      <w:pPr>
        <w:jc w:val="both"/>
        <w:rPr>
          <w:rFonts w:ascii="Times New Roman" w:hAnsi="Times New Roman" w:cs="Times New Roman"/>
        </w:rPr>
      </w:pPr>
    </w:p>
    <w:p w:rsidR="0077676B" w:rsidRPr="0077676B" w:rsidRDefault="0077676B" w:rsidP="0077676B">
      <w:pPr>
        <w:jc w:val="both"/>
        <w:rPr>
          <w:rFonts w:ascii="Times New Roman" w:hAnsi="Times New Roman" w:cs="Times New Roman"/>
        </w:rPr>
      </w:pPr>
      <w:r w:rsidRPr="0077676B">
        <w:rPr>
          <w:rFonts w:ascii="Times New Roman" w:hAnsi="Times New Roman" w:cs="Times New Roman"/>
        </w:rPr>
        <w:t>4º A primeira via do ASO ficará arquivada na Empresa, devendo conter a assinatura do empregado, atestado o recebimento da segunda via.</w:t>
      </w:r>
    </w:p>
    <w:p w:rsidR="0077676B" w:rsidRDefault="0077676B" w:rsidP="0077676B">
      <w:pPr>
        <w:jc w:val="both"/>
        <w:rPr>
          <w:rFonts w:ascii="Times New Roman" w:hAnsi="Times New Roman" w:cs="Times New Roman"/>
        </w:rPr>
      </w:pPr>
    </w:p>
    <w:p w:rsidR="0077676B" w:rsidRPr="0077676B" w:rsidRDefault="0077676B" w:rsidP="0077676B">
      <w:pPr>
        <w:jc w:val="both"/>
        <w:rPr>
          <w:rFonts w:ascii="Times New Roman" w:hAnsi="Times New Roman" w:cs="Times New Roman"/>
        </w:rPr>
      </w:pPr>
      <w:r w:rsidRPr="0077676B">
        <w:rPr>
          <w:rFonts w:ascii="Times New Roman" w:hAnsi="Times New Roman" w:cs="Times New Roman"/>
        </w:rPr>
        <w:t>5º A segunda via do ASO será, obrigatoriamente, entregue ao empregado.</w:t>
      </w:r>
    </w:p>
    <w:p w:rsidR="0077676B" w:rsidRDefault="0077676B" w:rsidP="0077676B">
      <w:pPr>
        <w:jc w:val="both"/>
        <w:rPr>
          <w:rFonts w:ascii="Times New Roman" w:hAnsi="Times New Roman" w:cs="Times New Roman"/>
        </w:rPr>
      </w:pPr>
    </w:p>
    <w:p w:rsidR="0077676B" w:rsidRPr="0077676B" w:rsidRDefault="0077676B" w:rsidP="0077676B">
      <w:pPr>
        <w:jc w:val="both"/>
        <w:rPr>
          <w:rFonts w:ascii="Times New Roman" w:hAnsi="Times New Roman" w:cs="Times New Roman"/>
        </w:rPr>
      </w:pPr>
      <w:r w:rsidRPr="0077676B">
        <w:rPr>
          <w:rFonts w:ascii="Times New Roman" w:hAnsi="Times New Roman" w:cs="Times New Roman"/>
        </w:rPr>
        <w:t xml:space="preserve">6º O Prontuário Médico Ocupacional deverá ser </w:t>
      </w:r>
      <w:r w:rsidR="00112E26" w:rsidRPr="0077676B">
        <w:rPr>
          <w:rFonts w:ascii="Times New Roman" w:hAnsi="Times New Roman" w:cs="Times New Roman"/>
        </w:rPr>
        <w:t>arquivado</w:t>
      </w:r>
      <w:r w:rsidRPr="0077676B">
        <w:rPr>
          <w:rFonts w:ascii="Times New Roman" w:hAnsi="Times New Roman" w:cs="Times New Roman"/>
        </w:rPr>
        <w:t xml:space="preserve"> pelo prazo de 20 (vinte) anos após o desligamento do empregado.</w:t>
      </w:r>
    </w:p>
    <w:p w:rsidR="0077676B" w:rsidRDefault="0077676B" w:rsidP="0077676B">
      <w:pPr>
        <w:jc w:val="both"/>
        <w:rPr>
          <w:rFonts w:ascii="Times New Roman" w:hAnsi="Times New Roman" w:cs="Times New Roman"/>
        </w:rPr>
      </w:pPr>
    </w:p>
    <w:p w:rsidR="0077676B" w:rsidRPr="0077676B" w:rsidRDefault="0077676B" w:rsidP="0077676B">
      <w:pPr>
        <w:jc w:val="both"/>
        <w:rPr>
          <w:rFonts w:ascii="Times New Roman" w:hAnsi="Times New Roman" w:cs="Times New Roman"/>
        </w:rPr>
      </w:pPr>
      <w:r w:rsidRPr="0077676B">
        <w:rPr>
          <w:rFonts w:ascii="Times New Roman" w:hAnsi="Times New Roman" w:cs="Times New Roman"/>
        </w:rPr>
        <w:t xml:space="preserve">7º Somente o médico poderá ter acesso às informações do Prontuário Médico Ocupacional.  </w:t>
      </w:r>
    </w:p>
    <w:p w:rsidR="0077676B" w:rsidRDefault="0077676B" w:rsidP="0077676B">
      <w:pPr>
        <w:jc w:val="both"/>
        <w:rPr>
          <w:rFonts w:ascii="Times New Roman" w:hAnsi="Times New Roman" w:cs="Times New Roman"/>
        </w:rPr>
      </w:pPr>
    </w:p>
    <w:p w:rsidR="00BA404E" w:rsidRDefault="0077676B" w:rsidP="0077676B">
      <w:pPr>
        <w:jc w:val="both"/>
        <w:rPr>
          <w:rFonts w:ascii="Times New Roman" w:hAnsi="Times New Roman" w:cs="Times New Roman"/>
        </w:rPr>
      </w:pPr>
      <w:r>
        <w:rPr>
          <w:rFonts w:ascii="Times New Roman" w:hAnsi="Times New Roman" w:cs="Times New Roman"/>
        </w:rPr>
        <w:t xml:space="preserve">8º </w:t>
      </w:r>
      <w:r w:rsidRPr="0077676B">
        <w:rPr>
          <w:rFonts w:ascii="Times New Roman" w:hAnsi="Times New Roman" w:cs="Times New Roman"/>
        </w:rPr>
        <w:t>No caso de EMD de empregados que executam atividades que envolvam riscos ocupacionais, é obrigatória a realização de exames complementares específicos, em função do agente agressor.</w:t>
      </w:r>
    </w:p>
    <w:p w:rsidR="0077676B" w:rsidRDefault="0077676B" w:rsidP="0077676B">
      <w:pPr>
        <w:jc w:val="both"/>
        <w:rPr>
          <w:rFonts w:ascii="Times New Roman" w:hAnsi="Times New Roman" w:cs="Times New Roman"/>
        </w:rPr>
      </w:pPr>
    </w:p>
    <w:p w:rsidR="0077676B" w:rsidRPr="0077676B" w:rsidRDefault="0077676B" w:rsidP="0077676B">
      <w:pPr>
        <w:pStyle w:val="PargrafodaLista"/>
        <w:numPr>
          <w:ilvl w:val="0"/>
          <w:numId w:val="1"/>
        </w:numPr>
        <w:jc w:val="both"/>
        <w:rPr>
          <w:rFonts w:ascii="Times New Roman" w:hAnsi="Times New Roman" w:cs="Times New Roman"/>
          <w:b/>
        </w:rPr>
      </w:pPr>
      <w:r w:rsidRPr="0077676B">
        <w:rPr>
          <w:rFonts w:ascii="Times New Roman" w:hAnsi="Times New Roman" w:cs="Times New Roman"/>
          <w:b/>
        </w:rPr>
        <w:t xml:space="preserve">Procedimentos Exames Complementares </w:t>
      </w:r>
    </w:p>
    <w:p w:rsidR="0077676B" w:rsidRPr="0077676B" w:rsidRDefault="0077676B" w:rsidP="0077676B">
      <w:pPr>
        <w:jc w:val="both"/>
        <w:rPr>
          <w:rFonts w:ascii="Times New Roman" w:hAnsi="Times New Roman" w:cs="Times New Roman"/>
        </w:rPr>
      </w:pPr>
      <w:r w:rsidRPr="0077676B">
        <w:rPr>
          <w:rFonts w:ascii="Times New Roman" w:hAnsi="Times New Roman" w:cs="Times New Roman"/>
        </w:rPr>
        <w:t>O médico examinador de acordo com a avaliação clínica solicitará no ASO, nos casos cabíveis e não previstos pelas rotinas previamente estabelecidas e de acordo com os Quadros I e II da NR-7, os exames complementares a serem realizados.</w:t>
      </w:r>
    </w:p>
    <w:p w:rsidR="0077676B" w:rsidRPr="0077676B" w:rsidRDefault="0077676B" w:rsidP="0077676B">
      <w:pPr>
        <w:jc w:val="both"/>
        <w:rPr>
          <w:rFonts w:ascii="Times New Roman" w:hAnsi="Times New Roman" w:cs="Times New Roman"/>
        </w:rPr>
      </w:pPr>
    </w:p>
    <w:p w:rsidR="0077676B" w:rsidRPr="0077676B" w:rsidRDefault="0077676B" w:rsidP="0077676B">
      <w:pPr>
        <w:jc w:val="both"/>
        <w:rPr>
          <w:rFonts w:ascii="Times New Roman" w:hAnsi="Times New Roman" w:cs="Times New Roman"/>
        </w:rPr>
      </w:pPr>
    </w:p>
    <w:p w:rsidR="0077676B" w:rsidRPr="0077676B" w:rsidRDefault="0077676B" w:rsidP="0077676B">
      <w:pPr>
        <w:pStyle w:val="PargrafodaLista"/>
        <w:numPr>
          <w:ilvl w:val="0"/>
          <w:numId w:val="17"/>
        </w:numPr>
        <w:jc w:val="both"/>
        <w:rPr>
          <w:rFonts w:ascii="Times New Roman" w:hAnsi="Times New Roman" w:cs="Times New Roman"/>
        </w:rPr>
      </w:pPr>
      <w:r w:rsidRPr="0077676B">
        <w:rPr>
          <w:rFonts w:ascii="Times New Roman" w:hAnsi="Times New Roman" w:cs="Times New Roman"/>
        </w:rPr>
        <w:lastRenderedPageBreak/>
        <w:t>A 1º via do ASO será apresentada a empresa para aprovação, e retornará com o candidato / empregado para realização dos exames solicitados e lançamento do parecer final do médico examinador.</w:t>
      </w:r>
    </w:p>
    <w:p w:rsidR="0077676B" w:rsidRDefault="0077676B" w:rsidP="0077676B">
      <w:pPr>
        <w:pStyle w:val="PargrafodaLista"/>
        <w:jc w:val="both"/>
        <w:rPr>
          <w:rFonts w:ascii="Times New Roman" w:hAnsi="Times New Roman" w:cs="Times New Roman"/>
        </w:rPr>
      </w:pPr>
    </w:p>
    <w:p w:rsidR="0077676B" w:rsidRPr="0077676B" w:rsidRDefault="0077676B" w:rsidP="0077676B">
      <w:pPr>
        <w:pStyle w:val="PargrafodaLista"/>
        <w:numPr>
          <w:ilvl w:val="0"/>
          <w:numId w:val="17"/>
        </w:numPr>
        <w:jc w:val="both"/>
        <w:rPr>
          <w:rFonts w:ascii="Times New Roman" w:hAnsi="Times New Roman" w:cs="Times New Roman"/>
        </w:rPr>
      </w:pPr>
      <w:r w:rsidRPr="0077676B">
        <w:rPr>
          <w:rFonts w:ascii="Times New Roman" w:hAnsi="Times New Roman" w:cs="Times New Roman"/>
        </w:rPr>
        <w:t>Os resultados dos exames serão emitidos em duas vias, a 1º via será entregue ao candidato / empregado e a 2º via será arquivada junto ao Prontuário Médico Ocupacional do empregado.</w:t>
      </w:r>
    </w:p>
    <w:p w:rsidR="00BA404E" w:rsidRDefault="00BA404E" w:rsidP="00BA404E">
      <w:pPr>
        <w:rPr>
          <w:rFonts w:ascii="Times New Roman" w:hAnsi="Times New Roman" w:cs="Times New Roman"/>
        </w:rPr>
      </w:pPr>
    </w:p>
    <w:p w:rsidR="00724014" w:rsidRPr="00724014" w:rsidRDefault="00724014" w:rsidP="00724014">
      <w:pPr>
        <w:pStyle w:val="PargrafodaLista"/>
        <w:numPr>
          <w:ilvl w:val="0"/>
          <w:numId w:val="1"/>
        </w:numPr>
        <w:rPr>
          <w:rFonts w:ascii="Times New Roman" w:hAnsi="Times New Roman" w:cs="Times New Roman"/>
          <w:b/>
        </w:rPr>
      </w:pPr>
      <w:r w:rsidRPr="00724014">
        <w:rPr>
          <w:rFonts w:ascii="Times New Roman" w:hAnsi="Times New Roman" w:cs="Times New Roman"/>
          <w:b/>
        </w:rPr>
        <w:t>Observações:</w:t>
      </w:r>
    </w:p>
    <w:p w:rsidR="00724014" w:rsidRPr="00724014" w:rsidRDefault="00724014" w:rsidP="00724014">
      <w:pPr>
        <w:rPr>
          <w:rFonts w:ascii="Times New Roman" w:hAnsi="Times New Roman" w:cs="Times New Roman"/>
        </w:rPr>
      </w:pPr>
    </w:p>
    <w:p w:rsidR="00724014" w:rsidRPr="00724014" w:rsidRDefault="00724014" w:rsidP="00724014">
      <w:pPr>
        <w:pStyle w:val="PargrafodaLista"/>
        <w:numPr>
          <w:ilvl w:val="0"/>
          <w:numId w:val="18"/>
        </w:numPr>
        <w:jc w:val="both"/>
        <w:rPr>
          <w:rFonts w:ascii="Times New Roman" w:hAnsi="Times New Roman" w:cs="Times New Roman"/>
        </w:rPr>
      </w:pPr>
      <w:r w:rsidRPr="00724014">
        <w:rPr>
          <w:rFonts w:ascii="Times New Roman" w:hAnsi="Times New Roman" w:cs="Times New Roman"/>
        </w:rPr>
        <w:t>A responsabilidade do encaminhamento dos candidatos e/ou empregados para a realização dos exa</w:t>
      </w:r>
      <w:r>
        <w:rPr>
          <w:rFonts w:ascii="Times New Roman" w:hAnsi="Times New Roman" w:cs="Times New Roman"/>
        </w:rPr>
        <w:t>mes complementares solicitados é</w:t>
      </w:r>
      <w:r w:rsidRPr="00724014">
        <w:rPr>
          <w:rFonts w:ascii="Times New Roman" w:hAnsi="Times New Roman" w:cs="Times New Roman"/>
        </w:rPr>
        <w:t xml:space="preserve"> exclusivamente da Empresa.</w:t>
      </w:r>
    </w:p>
    <w:p w:rsidR="00724014" w:rsidRDefault="00724014" w:rsidP="006209F6">
      <w:pPr>
        <w:pStyle w:val="PargrafodaLista"/>
        <w:jc w:val="both"/>
        <w:rPr>
          <w:rFonts w:ascii="Times New Roman" w:hAnsi="Times New Roman" w:cs="Times New Roman"/>
        </w:rPr>
      </w:pPr>
    </w:p>
    <w:p w:rsidR="00724014" w:rsidRDefault="00724014" w:rsidP="00724014">
      <w:pPr>
        <w:pStyle w:val="PargrafodaLista"/>
        <w:numPr>
          <w:ilvl w:val="0"/>
          <w:numId w:val="18"/>
        </w:numPr>
        <w:jc w:val="both"/>
        <w:rPr>
          <w:rFonts w:ascii="Times New Roman" w:hAnsi="Times New Roman" w:cs="Times New Roman"/>
        </w:rPr>
      </w:pPr>
      <w:r w:rsidRPr="00724014">
        <w:rPr>
          <w:rFonts w:ascii="Times New Roman" w:hAnsi="Times New Roman" w:cs="Times New Roman"/>
        </w:rPr>
        <w:t>A NR-7 torna obrigatória a realização dos Exames Médicos Ocupacionais, que compreendem avaliação clínica e exames complementares específicos à atividade dos trabalhadores. A não realização dos exames complementares solicitados inviabiliza a monitoramento dos indicadores biológicos.</w:t>
      </w:r>
    </w:p>
    <w:p w:rsidR="00724014" w:rsidRDefault="00724014" w:rsidP="00724014">
      <w:pPr>
        <w:jc w:val="both"/>
        <w:rPr>
          <w:rFonts w:ascii="Times New Roman" w:hAnsi="Times New Roman" w:cs="Times New Roman"/>
        </w:rPr>
      </w:pPr>
    </w:p>
    <w:p w:rsidR="00724014" w:rsidRPr="0092372F" w:rsidRDefault="00724014" w:rsidP="00724014">
      <w:pPr>
        <w:pStyle w:val="PargrafodaLista"/>
        <w:numPr>
          <w:ilvl w:val="0"/>
          <w:numId w:val="1"/>
        </w:numPr>
        <w:spacing w:after="0" w:line="240" w:lineRule="auto"/>
        <w:jc w:val="both"/>
        <w:rPr>
          <w:rFonts w:ascii="Times New Roman" w:hAnsi="Times New Roman" w:cs="Times New Roman"/>
          <w:b/>
        </w:rPr>
      </w:pPr>
      <w:r w:rsidRPr="0092372F">
        <w:rPr>
          <w:rFonts w:ascii="Times New Roman" w:hAnsi="Times New Roman" w:cs="Times New Roman"/>
          <w:b/>
        </w:rPr>
        <w:t>Estratégia</w:t>
      </w:r>
    </w:p>
    <w:p w:rsidR="00724014" w:rsidRDefault="00724014" w:rsidP="00724014">
      <w:pPr>
        <w:spacing w:after="0" w:line="240" w:lineRule="auto"/>
        <w:jc w:val="both"/>
        <w:rPr>
          <w:rFonts w:ascii="Times New Roman" w:hAnsi="Times New Roman" w:cs="Times New Roman"/>
        </w:rPr>
      </w:pPr>
    </w:p>
    <w:p w:rsidR="00724014" w:rsidRPr="0092372F" w:rsidRDefault="00724014" w:rsidP="00724014">
      <w:pPr>
        <w:spacing w:after="0" w:line="240" w:lineRule="auto"/>
        <w:jc w:val="both"/>
        <w:rPr>
          <w:rFonts w:ascii="Times New Roman" w:hAnsi="Times New Roman" w:cs="Times New Roman"/>
        </w:rPr>
      </w:pPr>
      <w:r w:rsidRPr="0092372F">
        <w:rPr>
          <w:rFonts w:ascii="Times New Roman" w:hAnsi="Times New Roman" w:cs="Times New Roman"/>
        </w:rPr>
        <w:t>Sendo verificada, através do Exame Médico Ocupacional, exposição excessiva a agentes de risco, mesmo sem qualquer sintomatologia ou sinal clínico, o trabalhador deverá ser afastado do local de trabalho, ou do risco, até que seja normatizada a situação e as medidas de controle nos ambientes de trabalho tenham sido adotadas.</w:t>
      </w:r>
    </w:p>
    <w:p w:rsidR="00724014" w:rsidRPr="0092372F" w:rsidRDefault="00724014" w:rsidP="00724014">
      <w:pPr>
        <w:jc w:val="both"/>
        <w:rPr>
          <w:rFonts w:ascii="Times New Roman" w:hAnsi="Times New Roman" w:cs="Times New Roman"/>
        </w:rPr>
      </w:pPr>
    </w:p>
    <w:p w:rsidR="00724014" w:rsidRDefault="00724014" w:rsidP="00724014">
      <w:pPr>
        <w:jc w:val="both"/>
        <w:rPr>
          <w:rFonts w:ascii="Times New Roman" w:hAnsi="Times New Roman" w:cs="Times New Roman"/>
        </w:rPr>
      </w:pPr>
      <w:r w:rsidRPr="0092372F">
        <w:rPr>
          <w:rFonts w:ascii="Times New Roman" w:hAnsi="Times New Roman" w:cs="Times New Roman"/>
        </w:rPr>
        <w:t>Sendo constatada a ocorrência ou agravamento de doença profissional, ou sendo verificadas alterações que revelem qualquer tipo de disfunção de órgão ou sistema biológico, mesmo sem sintomatologia, adotar as seguintes condutas:</w:t>
      </w:r>
    </w:p>
    <w:p w:rsidR="00724014" w:rsidRPr="0092372F" w:rsidRDefault="00724014" w:rsidP="00724014">
      <w:pPr>
        <w:jc w:val="both"/>
        <w:rPr>
          <w:rFonts w:ascii="Times New Roman" w:hAnsi="Times New Roman" w:cs="Times New Roman"/>
        </w:rPr>
      </w:pPr>
      <w:r>
        <w:rPr>
          <w:rFonts w:ascii="Times New Roman" w:hAnsi="Times New Roman" w:cs="Times New Roman"/>
        </w:rPr>
        <w:t>1º</w:t>
      </w:r>
      <w:r w:rsidRPr="0092372F">
        <w:rPr>
          <w:rFonts w:ascii="Times New Roman" w:hAnsi="Times New Roman" w:cs="Times New Roman"/>
        </w:rPr>
        <w:t xml:space="preserve"> Afastar, imediatamente o empregado da exposição ao agente de risco causador;</w:t>
      </w:r>
    </w:p>
    <w:p w:rsidR="00724014" w:rsidRPr="0092372F" w:rsidRDefault="00724014" w:rsidP="00724014">
      <w:pPr>
        <w:jc w:val="both"/>
        <w:rPr>
          <w:rFonts w:ascii="Times New Roman" w:hAnsi="Times New Roman" w:cs="Times New Roman"/>
        </w:rPr>
      </w:pPr>
      <w:r>
        <w:rPr>
          <w:rFonts w:ascii="Times New Roman" w:hAnsi="Times New Roman" w:cs="Times New Roman"/>
        </w:rPr>
        <w:t xml:space="preserve">2º </w:t>
      </w:r>
      <w:r w:rsidRPr="0092372F">
        <w:rPr>
          <w:rFonts w:ascii="Times New Roman" w:hAnsi="Times New Roman" w:cs="Times New Roman"/>
        </w:rPr>
        <w:t>Emitir a Comunicação de Acidente do Trabalho – CAT, em 6 (seis) vias, de acordo com a Ordem de serviço 329 – INSS – DSS de 26/10/93 – LTPS/94;</w:t>
      </w:r>
    </w:p>
    <w:p w:rsidR="00724014" w:rsidRPr="0092372F" w:rsidRDefault="00724014" w:rsidP="00724014">
      <w:pPr>
        <w:jc w:val="both"/>
        <w:rPr>
          <w:rFonts w:ascii="Times New Roman" w:hAnsi="Times New Roman" w:cs="Times New Roman"/>
        </w:rPr>
      </w:pPr>
      <w:r>
        <w:rPr>
          <w:rFonts w:ascii="Times New Roman" w:hAnsi="Times New Roman" w:cs="Times New Roman"/>
        </w:rPr>
        <w:t xml:space="preserve">3º </w:t>
      </w:r>
      <w:r w:rsidRPr="0092372F">
        <w:rPr>
          <w:rFonts w:ascii="Times New Roman" w:hAnsi="Times New Roman" w:cs="Times New Roman"/>
        </w:rPr>
        <w:t>Encaminhar o empregado à Previdência Social, para estabelecimento de nexo casual e definição de conduta;</w:t>
      </w:r>
    </w:p>
    <w:p w:rsidR="00724014" w:rsidRDefault="00724014" w:rsidP="00724014">
      <w:pPr>
        <w:jc w:val="both"/>
        <w:rPr>
          <w:rFonts w:ascii="Times New Roman" w:hAnsi="Times New Roman" w:cs="Times New Roman"/>
        </w:rPr>
      </w:pPr>
      <w:r>
        <w:rPr>
          <w:rFonts w:ascii="Times New Roman" w:hAnsi="Times New Roman" w:cs="Times New Roman"/>
        </w:rPr>
        <w:t xml:space="preserve">4º </w:t>
      </w:r>
      <w:r w:rsidRPr="0092372F">
        <w:rPr>
          <w:rFonts w:ascii="Times New Roman" w:hAnsi="Times New Roman" w:cs="Times New Roman"/>
        </w:rPr>
        <w:t>Adotar medidas de correção e controle no ambiente de trabalho</w:t>
      </w:r>
      <w:r>
        <w:rPr>
          <w:rFonts w:ascii="Times New Roman" w:hAnsi="Times New Roman" w:cs="Times New Roman"/>
        </w:rPr>
        <w:t>.</w:t>
      </w:r>
    </w:p>
    <w:p w:rsidR="00724014" w:rsidRDefault="00724014" w:rsidP="00724014">
      <w:pPr>
        <w:jc w:val="both"/>
        <w:rPr>
          <w:rFonts w:ascii="Times New Roman" w:hAnsi="Times New Roman" w:cs="Times New Roman"/>
        </w:rPr>
      </w:pPr>
    </w:p>
    <w:p w:rsidR="005F26F1" w:rsidRPr="005F26F1" w:rsidRDefault="005F26F1" w:rsidP="005F26F1">
      <w:pPr>
        <w:jc w:val="both"/>
        <w:rPr>
          <w:rFonts w:ascii="Times New Roman" w:hAnsi="Times New Roman" w:cs="Times New Roman"/>
          <w:b/>
        </w:rPr>
      </w:pPr>
    </w:p>
    <w:p w:rsidR="005F26F1" w:rsidRDefault="005F26F1" w:rsidP="005F26F1">
      <w:pPr>
        <w:jc w:val="both"/>
        <w:rPr>
          <w:rFonts w:ascii="Times New Roman" w:hAnsi="Times New Roman" w:cs="Times New Roman"/>
          <w:b/>
        </w:rPr>
      </w:pPr>
    </w:p>
    <w:p w:rsidR="005F26F1" w:rsidRDefault="005F26F1" w:rsidP="005F26F1">
      <w:pPr>
        <w:jc w:val="both"/>
        <w:rPr>
          <w:rFonts w:ascii="Times New Roman" w:hAnsi="Times New Roman" w:cs="Times New Roman"/>
          <w:b/>
        </w:rPr>
      </w:pPr>
    </w:p>
    <w:p w:rsidR="005F26F1" w:rsidRDefault="005F26F1" w:rsidP="005F26F1">
      <w:pPr>
        <w:jc w:val="both"/>
        <w:rPr>
          <w:rFonts w:ascii="Times New Roman" w:hAnsi="Times New Roman" w:cs="Times New Roman"/>
          <w:b/>
        </w:rPr>
      </w:pPr>
    </w:p>
    <w:p w:rsidR="00724014" w:rsidRPr="005F26F1" w:rsidRDefault="00724014" w:rsidP="005F26F1">
      <w:pPr>
        <w:pStyle w:val="PargrafodaLista"/>
        <w:numPr>
          <w:ilvl w:val="0"/>
          <w:numId w:val="1"/>
        </w:numPr>
        <w:jc w:val="both"/>
        <w:rPr>
          <w:rFonts w:ascii="Times New Roman" w:hAnsi="Times New Roman" w:cs="Times New Roman"/>
          <w:b/>
        </w:rPr>
      </w:pPr>
      <w:r w:rsidRPr="005F26F1">
        <w:rPr>
          <w:rFonts w:ascii="Times New Roman" w:hAnsi="Times New Roman" w:cs="Times New Roman"/>
          <w:b/>
        </w:rPr>
        <w:lastRenderedPageBreak/>
        <w:t>Relatório Anual</w:t>
      </w:r>
    </w:p>
    <w:p w:rsidR="00724014" w:rsidRDefault="00724014" w:rsidP="00724014">
      <w:pPr>
        <w:jc w:val="both"/>
        <w:rPr>
          <w:rFonts w:ascii="Times New Roman" w:hAnsi="Times New Roman" w:cs="Times New Roman"/>
        </w:rPr>
      </w:pPr>
      <w:r>
        <w:rPr>
          <w:rFonts w:ascii="Times New Roman" w:hAnsi="Times New Roman" w:cs="Times New Roman"/>
        </w:rPr>
        <w:t>O relatório anual deverá ser apresentado e discutido na CIPA, quando existente na empresa, de acordo com a NR-5, sendo sua cópia anexada ai livro de atas daquela comissão.</w:t>
      </w:r>
    </w:p>
    <w:p w:rsidR="00724014" w:rsidRDefault="00724014" w:rsidP="00724014">
      <w:pPr>
        <w:jc w:val="both"/>
        <w:rPr>
          <w:rFonts w:ascii="Times New Roman" w:hAnsi="Times New Roman" w:cs="Times New Roman"/>
        </w:rPr>
      </w:pPr>
    </w:p>
    <w:p w:rsidR="00724014" w:rsidRPr="00114C01" w:rsidRDefault="00724014" w:rsidP="00724014">
      <w:pPr>
        <w:pStyle w:val="PargrafodaLista"/>
        <w:numPr>
          <w:ilvl w:val="0"/>
          <w:numId w:val="1"/>
        </w:numPr>
        <w:jc w:val="both"/>
        <w:rPr>
          <w:rFonts w:ascii="Times New Roman" w:hAnsi="Times New Roman" w:cs="Times New Roman"/>
          <w:b/>
        </w:rPr>
      </w:pPr>
      <w:r w:rsidRPr="00114C01">
        <w:rPr>
          <w:rFonts w:ascii="Times New Roman" w:hAnsi="Times New Roman" w:cs="Times New Roman"/>
          <w:b/>
        </w:rPr>
        <w:t>Comunicação de Acidente de Trabalho – CAT</w:t>
      </w:r>
    </w:p>
    <w:p w:rsidR="00724014" w:rsidRDefault="00724014" w:rsidP="00724014">
      <w:pPr>
        <w:jc w:val="both"/>
        <w:rPr>
          <w:rFonts w:ascii="Times New Roman" w:hAnsi="Times New Roman" w:cs="Times New Roman"/>
        </w:rPr>
      </w:pPr>
      <w:r>
        <w:rPr>
          <w:rFonts w:ascii="Times New Roman" w:hAnsi="Times New Roman" w:cs="Times New Roman"/>
        </w:rPr>
        <w:t>Sendo constatada a ocorrência ou agravamento de doenças profissionais, através de exames médicos, ou sendo verificadas alterações que revelem qualquer tipo de disfunção de órgão ou sistema biológico, mesmo sem sintomatologia, caberá ao médico-coordenador ou empregado:</w:t>
      </w:r>
    </w:p>
    <w:p w:rsidR="00724014" w:rsidRPr="005040AB" w:rsidRDefault="00724014" w:rsidP="00724014">
      <w:pPr>
        <w:pStyle w:val="PargrafodaLista"/>
        <w:numPr>
          <w:ilvl w:val="0"/>
          <w:numId w:val="19"/>
        </w:numPr>
        <w:jc w:val="both"/>
        <w:rPr>
          <w:rFonts w:ascii="Times New Roman" w:hAnsi="Times New Roman" w:cs="Times New Roman"/>
        </w:rPr>
      </w:pPr>
      <w:r w:rsidRPr="005040AB">
        <w:rPr>
          <w:rFonts w:ascii="Times New Roman" w:hAnsi="Times New Roman" w:cs="Times New Roman"/>
        </w:rPr>
        <w:t>Solicitar a empresa a emissão de Comunicação de Acidente de Trabalho – CAT;</w:t>
      </w:r>
    </w:p>
    <w:p w:rsidR="00724014" w:rsidRPr="005040AB" w:rsidRDefault="00724014" w:rsidP="00724014">
      <w:pPr>
        <w:pStyle w:val="PargrafodaLista"/>
        <w:numPr>
          <w:ilvl w:val="0"/>
          <w:numId w:val="19"/>
        </w:numPr>
        <w:jc w:val="both"/>
        <w:rPr>
          <w:rFonts w:ascii="Times New Roman" w:hAnsi="Times New Roman" w:cs="Times New Roman"/>
        </w:rPr>
      </w:pPr>
      <w:r w:rsidRPr="005040AB">
        <w:rPr>
          <w:rFonts w:ascii="Times New Roman" w:hAnsi="Times New Roman" w:cs="Times New Roman"/>
        </w:rPr>
        <w:t>Indicar, quando necessário, o afastamento do trabalhador da exposição ao risco, ou do de incapacidade e definição da conduta previdenciária em relação ao trabalho;</w:t>
      </w:r>
    </w:p>
    <w:p w:rsidR="00724014" w:rsidRPr="005040AB" w:rsidRDefault="00724014" w:rsidP="00724014">
      <w:pPr>
        <w:pStyle w:val="PargrafodaLista"/>
        <w:numPr>
          <w:ilvl w:val="0"/>
          <w:numId w:val="19"/>
        </w:numPr>
        <w:jc w:val="both"/>
        <w:rPr>
          <w:rFonts w:ascii="Times New Roman" w:hAnsi="Times New Roman" w:cs="Times New Roman"/>
        </w:rPr>
      </w:pPr>
      <w:r w:rsidRPr="005040AB">
        <w:rPr>
          <w:rFonts w:ascii="Times New Roman" w:hAnsi="Times New Roman" w:cs="Times New Roman"/>
        </w:rPr>
        <w:t>Orientar o empregador quanto à necessidade de adoção de medidas de controle no ambiente de trabalho.</w:t>
      </w:r>
    </w:p>
    <w:p w:rsidR="00724014" w:rsidRPr="0092372F" w:rsidRDefault="00724014" w:rsidP="00724014">
      <w:pPr>
        <w:jc w:val="both"/>
        <w:rPr>
          <w:rFonts w:ascii="Times New Roman" w:hAnsi="Times New Roman" w:cs="Times New Roman"/>
        </w:rPr>
      </w:pPr>
    </w:p>
    <w:p w:rsidR="00724014" w:rsidRPr="0066449D" w:rsidRDefault="00724014" w:rsidP="00724014">
      <w:pPr>
        <w:pStyle w:val="PargrafodaLista"/>
        <w:numPr>
          <w:ilvl w:val="0"/>
          <w:numId w:val="1"/>
        </w:numPr>
        <w:rPr>
          <w:rFonts w:ascii="Times New Roman" w:hAnsi="Times New Roman" w:cs="Times New Roman"/>
          <w:b/>
        </w:rPr>
      </w:pPr>
      <w:r w:rsidRPr="0066449D">
        <w:rPr>
          <w:rFonts w:ascii="Times New Roman" w:hAnsi="Times New Roman" w:cs="Times New Roman"/>
          <w:b/>
        </w:rPr>
        <w:t xml:space="preserve">Quadro de Acompanhamento </w:t>
      </w:r>
    </w:p>
    <w:tbl>
      <w:tblPr>
        <w:tblStyle w:val="Tabelacomgrade"/>
        <w:tblW w:w="0" w:type="auto"/>
        <w:tblLook w:val="04A0" w:firstRow="1" w:lastRow="0" w:firstColumn="1" w:lastColumn="0" w:noHBand="0" w:noVBand="1"/>
      </w:tblPr>
      <w:tblGrid>
        <w:gridCol w:w="2300"/>
        <w:gridCol w:w="561"/>
        <w:gridCol w:w="489"/>
        <w:gridCol w:w="536"/>
        <w:gridCol w:w="583"/>
        <w:gridCol w:w="559"/>
        <w:gridCol w:w="501"/>
        <w:gridCol w:w="536"/>
        <w:gridCol w:w="571"/>
        <w:gridCol w:w="548"/>
        <w:gridCol w:w="559"/>
        <w:gridCol w:w="513"/>
        <w:gridCol w:w="464"/>
      </w:tblGrid>
      <w:tr w:rsidR="00724014" w:rsidTr="004E6C04">
        <w:tc>
          <w:tcPr>
            <w:tcW w:w="2300" w:type="dxa"/>
            <w:vMerge w:val="restart"/>
            <w:shd w:val="clear" w:color="auto" w:fill="D9D9D9" w:themeFill="background1" w:themeFillShade="D9"/>
            <w:vAlign w:val="center"/>
          </w:tcPr>
          <w:p w:rsidR="00724014" w:rsidRPr="004E6C04" w:rsidRDefault="00724014" w:rsidP="004E6C04">
            <w:pPr>
              <w:jc w:val="center"/>
            </w:pPr>
            <w:r w:rsidRPr="004E6C04">
              <w:t>Atividade</w:t>
            </w:r>
          </w:p>
        </w:tc>
        <w:tc>
          <w:tcPr>
            <w:tcW w:w="2728" w:type="dxa"/>
            <w:gridSpan w:val="5"/>
            <w:shd w:val="clear" w:color="auto" w:fill="D9D9D9" w:themeFill="background1" w:themeFillShade="D9"/>
            <w:vAlign w:val="center"/>
          </w:tcPr>
          <w:p w:rsidR="00724014" w:rsidRPr="00AC0013" w:rsidRDefault="00724014" w:rsidP="008902CD">
            <w:pPr>
              <w:jc w:val="center"/>
              <w:rPr>
                <w:rFonts w:ascii="Times New Roman" w:hAnsi="Times New Roman" w:cs="Times New Roman"/>
                <w:sz w:val="20"/>
                <w:szCs w:val="20"/>
              </w:rPr>
            </w:pPr>
            <w:r w:rsidRPr="00AC0013">
              <w:rPr>
                <w:rFonts w:ascii="Times New Roman" w:hAnsi="Times New Roman" w:cs="Times New Roman"/>
                <w:sz w:val="20"/>
                <w:szCs w:val="20"/>
              </w:rPr>
              <w:t>2016</w:t>
            </w:r>
          </w:p>
        </w:tc>
        <w:tc>
          <w:tcPr>
            <w:tcW w:w="3692" w:type="dxa"/>
            <w:gridSpan w:val="7"/>
            <w:shd w:val="clear" w:color="auto" w:fill="D9D9D9" w:themeFill="background1" w:themeFillShade="D9"/>
            <w:vAlign w:val="center"/>
          </w:tcPr>
          <w:p w:rsidR="00724014" w:rsidRPr="00AC0013" w:rsidRDefault="00724014" w:rsidP="008902CD">
            <w:pPr>
              <w:jc w:val="center"/>
              <w:rPr>
                <w:rFonts w:ascii="Times New Roman" w:hAnsi="Times New Roman" w:cs="Times New Roman"/>
                <w:sz w:val="20"/>
                <w:szCs w:val="20"/>
              </w:rPr>
            </w:pPr>
            <w:r w:rsidRPr="00AC0013">
              <w:rPr>
                <w:rFonts w:ascii="Times New Roman" w:hAnsi="Times New Roman" w:cs="Times New Roman"/>
                <w:sz w:val="20"/>
                <w:szCs w:val="20"/>
              </w:rPr>
              <w:t>2017</w:t>
            </w:r>
          </w:p>
        </w:tc>
      </w:tr>
      <w:tr w:rsidR="00724014" w:rsidTr="004E6C04">
        <w:tc>
          <w:tcPr>
            <w:tcW w:w="2300" w:type="dxa"/>
            <w:vMerge/>
            <w:shd w:val="clear" w:color="auto" w:fill="D9D9D9" w:themeFill="background1" w:themeFillShade="D9"/>
          </w:tcPr>
          <w:p w:rsidR="00724014" w:rsidRDefault="00724014" w:rsidP="008902CD">
            <w:pPr>
              <w:rPr>
                <w:rFonts w:ascii="Times New Roman" w:hAnsi="Times New Roman" w:cs="Times New Roman"/>
              </w:rPr>
            </w:pPr>
          </w:p>
        </w:tc>
        <w:tc>
          <w:tcPr>
            <w:tcW w:w="561" w:type="dxa"/>
          </w:tcPr>
          <w:p w:rsidR="00724014" w:rsidRPr="00AC0013" w:rsidRDefault="00724014" w:rsidP="008902CD">
            <w:pPr>
              <w:rPr>
                <w:rFonts w:ascii="Times New Roman" w:hAnsi="Times New Roman" w:cs="Times New Roman"/>
                <w:sz w:val="20"/>
                <w:szCs w:val="20"/>
              </w:rPr>
            </w:pPr>
            <w:proofErr w:type="spellStart"/>
            <w:r w:rsidRPr="00AC0013">
              <w:rPr>
                <w:rFonts w:ascii="Times New Roman" w:hAnsi="Times New Roman" w:cs="Times New Roman"/>
                <w:sz w:val="20"/>
                <w:szCs w:val="20"/>
              </w:rPr>
              <w:t>Ago</w:t>
            </w:r>
            <w:proofErr w:type="spellEnd"/>
          </w:p>
        </w:tc>
        <w:tc>
          <w:tcPr>
            <w:tcW w:w="489" w:type="dxa"/>
          </w:tcPr>
          <w:p w:rsidR="00724014" w:rsidRPr="00AC0013" w:rsidRDefault="00724014" w:rsidP="008902CD">
            <w:pPr>
              <w:rPr>
                <w:rFonts w:ascii="Times New Roman" w:hAnsi="Times New Roman" w:cs="Times New Roman"/>
                <w:sz w:val="20"/>
                <w:szCs w:val="20"/>
              </w:rPr>
            </w:pPr>
            <w:r w:rsidRPr="00AC0013">
              <w:rPr>
                <w:rFonts w:ascii="Times New Roman" w:hAnsi="Times New Roman" w:cs="Times New Roman"/>
                <w:sz w:val="20"/>
                <w:szCs w:val="20"/>
              </w:rPr>
              <w:t>Set</w:t>
            </w:r>
          </w:p>
        </w:tc>
        <w:tc>
          <w:tcPr>
            <w:tcW w:w="536" w:type="dxa"/>
          </w:tcPr>
          <w:p w:rsidR="00724014" w:rsidRPr="00AC0013" w:rsidRDefault="00724014" w:rsidP="008902CD">
            <w:pPr>
              <w:rPr>
                <w:rFonts w:ascii="Times New Roman" w:hAnsi="Times New Roman" w:cs="Times New Roman"/>
                <w:sz w:val="20"/>
                <w:szCs w:val="20"/>
              </w:rPr>
            </w:pPr>
            <w:r w:rsidRPr="00AC0013">
              <w:rPr>
                <w:rFonts w:ascii="Times New Roman" w:hAnsi="Times New Roman" w:cs="Times New Roman"/>
                <w:sz w:val="20"/>
                <w:szCs w:val="20"/>
              </w:rPr>
              <w:t>Out</w:t>
            </w:r>
          </w:p>
        </w:tc>
        <w:tc>
          <w:tcPr>
            <w:tcW w:w="583" w:type="dxa"/>
          </w:tcPr>
          <w:p w:rsidR="00724014" w:rsidRPr="00AC0013" w:rsidRDefault="00724014" w:rsidP="008902CD">
            <w:pPr>
              <w:rPr>
                <w:rFonts w:ascii="Times New Roman" w:hAnsi="Times New Roman" w:cs="Times New Roman"/>
                <w:sz w:val="20"/>
                <w:szCs w:val="20"/>
              </w:rPr>
            </w:pPr>
            <w:proofErr w:type="spellStart"/>
            <w:r w:rsidRPr="00AC0013">
              <w:rPr>
                <w:rFonts w:ascii="Times New Roman" w:hAnsi="Times New Roman" w:cs="Times New Roman"/>
                <w:sz w:val="20"/>
                <w:szCs w:val="20"/>
              </w:rPr>
              <w:t>Nov</w:t>
            </w:r>
            <w:proofErr w:type="spellEnd"/>
          </w:p>
        </w:tc>
        <w:tc>
          <w:tcPr>
            <w:tcW w:w="559" w:type="dxa"/>
          </w:tcPr>
          <w:p w:rsidR="00724014" w:rsidRPr="00AC0013" w:rsidRDefault="00724014" w:rsidP="008902CD">
            <w:pPr>
              <w:rPr>
                <w:rFonts w:ascii="Times New Roman" w:hAnsi="Times New Roman" w:cs="Times New Roman"/>
                <w:sz w:val="20"/>
                <w:szCs w:val="20"/>
              </w:rPr>
            </w:pPr>
            <w:r w:rsidRPr="00AC0013">
              <w:rPr>
                <w:rFonts w:ascii="Times New Roman" w:hAnsi="Times New Roman" w:cs="Times New Roman"/>
                <w:sz w:val="20"/>
                <w:szCs w:val="20"/>
              </w:rPr>
              <w:t>Dez</w:t>
            </w:r>
          </w:p>
        </w:tc>
        <w:tc>
          <w:tcPr>
            <w:tcW w:w="501" w:type="dxa"/>
          </w:tcPr>
          <w:p w:rsidR="00724014" w:rsidRPr="00AC0013" w:rsidRDefault="00724014" w:rsidP="008902CD">
            <w:pPr>
              <w:rPr>
                <w:rFonts w:ascii="Times New Roman" w:hAnsi="Times New Roman" w:cs="Times New Roman"/>
                <w:sz w:val="20"/>
                <w:szCs w:val="20"/>
              </w:rPr>
            </w:pPr>
            <w:r w:rsidRPr="00AC0013">
              <w:rPr>
                <w:rFonts w:ascii="Times New Roman" w:hAnsi="Times New Roman" w:cs="Times New Roman"/>
                <w:sz w:val="20"/>
                <w:szCs w:val="20"/>
              </w:rPr>
              <w:t>Jan</w:t>
            </w:r>
          </w:p>
        </w:tc>
        <w:tc>
          <w:tcPr>
            <w:tcW w:w="536" w:type="dxa"/>
          </w:tcPr>
          <w:p w:rsidR="00724014" w:rsidRPr="00AC0013" w:rsidRDefault="00724014" w:rsidP="008902CD">
            <w:pPr>
              <w:rPr>
                <w:rFonts w:ascii="Times New Roman" w:hAnsi="Times New Roman" w:cs="Times New Roman"/>
                <w:sz w:val="20"/>
                <w:szCs w:val="20"/>
              </w:rPr>
            </w:pPr>
            <w:proofErr w:type="spellStart"/>
            <w:r w:rsidRPr="00AC0013">
              <w:rPr>
                <w:rFonts w:ascii="Times New Roman" w:hAnsi="Times New Roman" w:cs="Times New Roman"/>
                <w:sz w:val="20"/>
                <w:szCs w:val="20"/>
              </w:rPr>
              <w:t>Fev</w:t>
            </w:r>
            <w:proofErr w:type="spellEnd"/>
          </w:p>
        </w:tc>
        <w:tc>
          <w:tcPr>
            <w:tcW w:w="571" w:type="dxa"/>
          </w:tcPr>
          <w:p w:rsidR="00724014" w:rsidRPr="00AC0013" w:rsidRDefault="00724014" w:rsidP="008902CD">
            <w:pPr>
              <w:rPr>
                <w:rFonts w:ascii="Times New Roman" w:hAnsi="Times New Roman" w:cs="Times New Roman"/>
                <w:sz w:val="20"/>
                <w:szCs w:val="20"/>
              </w:rPr>
            </w:pPr>
            <w:r w:rsidRPr="00AC0013">
              <w:rPr>
                <w:rFonts w:ascii="Times New Roman" w:hAnsi="Times New Roman" w:cs="Times New Roman"/>
                <w:sz w:val="20"/>
                <w:szCs w:val="20"/>
              </w:rPr>
              <w:t>Mar</w:t>
            </w:r>
          </w:p>
        </w:tc>
        <w:tc>
          <w:tcPr>
            <w:tcW w:w="548" w:type="dxa"/>
          </w:tcPr>
          <w:p w:rsidR="00724014" w:rsidRPr="00AC0013" w:rsidRDefault="00724014" w:rsidP="008902CD">
            <w:pPr>
              <w:rPr>
                <w:rFonts w:ascii="Times New Roman" w:hAnsi="Times New Roman" w:cs="Times New Roman"/>
                <w:sz w:val="20"/>
                <w:szCs w:val="20"/>
              </w:rPr>
            </w:pPr>
            <w:proofErr w:type="spellStart"/>
            <w:r w:rsidRPr="00AC0013">
              <w:rPr>
                <w:rFonts w:ascii="Times New Roman" w:hAnsi="Times New Roman" w:cs="Times New Roman"/>
                <w:sz w:val="20"/>
                <w:szCs w:val="20"/>
              </w:rPr>
              <w:t>Abr</w:t>
            </w:r>
            <w:proofErr w:type="spellEnd"/>
          </w:p>
        </w:tc>
        <w:tc>
          <w:tcPr>
            <w:tcW w:w="559" w:type="dxa"/>
          </w:tcPr>
          <w:p w:rsidR="00724014" w:rsidRPr="00AC0013" w:rsidRDefault="00724014" w:rsidP="008902CD">
            <w:pPr>
              <w:rPr>
                <w:rFonts w:ascii="Times New Roman" w:hAnsi="Times New Roman" w:cs="Times New Roman"/>
                <w:sz w:val="20"/>
                <w:szCs w:val="20"/>
              </w:rPr>
            </w:pPr>
            <w:r w:rsidRPr="00AC0013">
              <w:rPr>
                <w:rFonts w:ascii="Times New Roman" w:hAnsi="Times New Roman" w:cs="Times New Roman"/>
                <w:sz w:val="20"/>
                <w:szCs w:val="20"/>
              </w:rPr>
              <w:t>Mai</w:t>
            </w:r>
          </w:p>
        </w:tc>
        <w:tc>
          <w:tcPr>
            <w:tcW w:w="513" w:type="dxa"/>
          </w:tcPr>
          <w:p w:rsidR="00724014" w:rsidRPr="00AC0013" w:rsidRDefault="00724014" w:rsidP="008902CD">
            <w:pPr>
              <w:rPr>
                <w:rFonts w:ascii="Times New Roman" w:hAnsi="Times New Roman" w:cs="Times New Roman"/>
                <w:sz w:val="20"/>
                <w:szCs w:val="20"/>
              </w:rPr>
            </w:pPr>
            <w:proofErr w:type="spellStart"/>
            <w:r w:rsidRPr="00AC0013">
              <w:rPr>
                <w:rFonts w:ascii="Times New Roman" w:hAnsi="Times New Roman" w:cs="Times New Roman"/>
                <w:sz w:val="20"/>
                <w:szCs w:val="20"/>
              </w:rPr>
              <w:t>Jun</w:t>
            </w:r>
            <w:proofErr w:type="spellEnd"/>
          </w:p>
        </w:tc>
        <w:tc>
          <w:tcPr>
            <w:tcW w:w="464" w:type="dxa"/>
          </w:tcPr>
          <w:p w:rsidR="00724014" w:rsidRPr="00AC0013" w:rsidRDefault="00724014" w:rsidP="008902CD">
            <w:pPr>
              <w:rPr>
                <w:rFonts w:ascii="Times New Roman" w:hAnsi="Times New Roman" w:cs="Times New Roman"/>
                <w:sz w:val="20"/>
                <w:szCs w:val="20"/>
              </w:rPr>
            </w:pPr>
            <w:proofErr w:type="spellStart"/>
            <w:r w:rsidRPr="00AC0013">
              <w:rPr>
                <w:rFonts w:ascii="Times New Roman" w:hAnsi="Times New Roman" w:cs="Times New Roman"/>
                <w:sz w:val="20"/>
                <w:szCs w:val="20"/>
              </w:rPr>
              <w:t>Jul</w:t>
            </w:r>
            <w:proofErr w:type="spellEnd"/>
          </w:p>
        </w:tc>
      </w:tr>
      <w:tr w:rsidR="00724014" w:rsidTr="008902CD">
        <w:tc>
          <w:tcPr>
            <w:tcW w:w="2300" w:type="dxa"/>
            <w:vAlign w:val="center"/>
          </w:tcPr>
          <w:p w:rsidR="00724014" w:rsidRPr="00C6313C" w:rsidRDefault="00724014" w:rsidP="008902CD">
            <w:pPr>
              <w:jc w:val="center"/>
              <w:rPr>
                <w:rFonts w:ascii="Times New Roman" w:hAnsi="Times New Roman" w:cs="Times New Roman"/>
                <w:sz w:val="20"/>
                <w:szCs w:val="20"/>
              </w:rPr>
            </w:pPr>
            <w:r w:rsidRPr="00C6313C">
              <w:rPr>
                <w:rFonts w:ascii="Times New Roman" w:hAnsi="Times New Roman" w:cs="Times New Roman"/>
                <w:sz w:val="20"/>
                <w:szCs w:val="20"/>
              </w:rPr>
              <w:t>Elaboração do PCMSO</w:t>
            </w:r>
          </w:p>
        </w:tc>
        <w:tc>
          <w:tcPr>
            <w:tcW w:w="561" w:type="dxa"/>
          </w:tcPr>
          <w:p w:rsidR="00724014" w:rsidRDefault="004E6C04" w:rsidP="004E6C04">
            <w:pPr>
              <w:jc w:val="center"/>
              <w:rPr>
                <w:rFonts w:ascii="Times New Roman" w:hAnsi="Times New Roman" w:cs="Times New Roman"/>
              </w:rPr>
            </w:pPr>
            <w:r>
              <w:rPr>
                <w:rFonts w:ascii="Times New Roman" w:hAnsi="Times New Roman" w:cs="Times New Roman"/>
              </w:rPr>
              <w:t>X</w:t>
            </w:r>
          </w:p>
        </w:tc>
        <w:tc>
          <w:tcPr>
            <w:tcW w:w="489" w:type="dxa"/>
          </w:tcPr>
          <w:p w:rsidR="00724014" w:rsidRDefault="00724014" w:rsidP="008902CD">
            <w:pPr>
              <w:rPr>
                <w:rFonts w:ascii="Times New Roman" w:hAnsi="Times New Roman" w:cs="Times New Roman"/>
              </w:rPr>
            </w:pPr>
          </w:p>
        </w:tc>
        <w:tc>
          <w:tcPr>
            <w:tcW w:w="536" w:type="dxa"/>
          </w:tcPr>
          <w:p w:rsidR="00724014" w:rsidRDefault="00724014" w:rsidP="008902CD">
            <w:pPr>
              <w:rPr>
                <w:rFonts w:ascii="Times New Roman" w:hAnsi="Times New Roman" w:cs="Times New Roman"/>
              </w:rPr>
            </w:pPr>
          </w:p>
        </w:tc>
        <w:tc>
          <w:tcPr>
            <w:tcW w:w="583" w:type="dxa"/>
          </w:tcPr>
          <w:p w:rsidR="00724014" w:rsidRDefault="00724014" w:rsidP="008902CD">
            <w:pPr>
              <w:rPr>
                <w:rFonts w:ascii="Times New Roman" w:hAnsi="Times New Roman" w:cs="Times New Roman"/>
              </w:rPr>
            </w:pPr>
          </w:p>
        </w:tc>
        <w:tc>
          <w:tcPr>
            <w:tcW w:w="559" w:type="dxa"/>
          </w:tcPr>
          <w:p w:rsidR="00724014" w:rsidRDefault="00724014" w:rsidP="008902CD">
            <w:pPr>
              <w:rPr>
                <w:rFonts w:ascii="Times New Roman" w:hAnsi="Times New Roman" w:cs="Times New Roman"/>
              </w:rPr>
            </w:pPr>
          </w:p>
        </w:tc>
        <w:tc>
          <w:tcPr>
            <w:tcW w:w="501" w:type="dxa"/>
          </w:tcPr>
          <w:p w:rsidR="00724014" w:rsidRDefault="00724014" w:rsidP="008902CD">
            <w:pPr>
              <w:rPr>
                <w:rFonts w:ascii="Times New Roman" w:hAnsi="Times New Roman" w:cs="Times New Roman"/>
              </w:rPr>
            </w:pPr>
          </w:p>
        </w:tc>
        <w:tc>
          <w:tcPr>
            <w:tcW w:w="536" w:type="dxa"/>
          </w:tcPr>
          <w:p w:rsidR="00724014" w:rsidRDefault="00724014" w:rsidP="008902CD">
            <w:pPr>
              <w:rPr>
                <w:rFonts w:ascii="Times New Roman" w:hAnsi="Times New Roman" w:cs="Times New Roman"/>
              </w:rPr>
            </w:pPr>
          </w:p>
        </w:tc>
        <w:tc>
          <w:tcPr>
            <w:tcW w:w="571" w:type="dxa"/>
          </w:tcPr>
          <w:p w:rsidR="00724014" w:rsidRDefault="00724014" w:rsidP="008902CD">
            <w:pPr>
              <w:rPr>
                <w:rFonts w:ascii="Times New Roman" w:hAnsi="Times New Roman" w:cs="Times New Roman"/>
              </w:rPr>
            </w:pPr>
          </w:p>
        </w:tc>
        <w:tc>
          <w:tcPr>
            <w:tcW w:w="548" w:type="dxa"/>
          </w:tcPr>
          <w:p w:rsidR="00724014" w:rsidRDefault="00724014" w:rsidP="008902CD">
            <w:pPr>
              <w:rPr>
                <w:rFonts w:ascii="Times New Roman" w:hAnsi="Times New Roman" w:cs="Times New Roman"/>
              </w:rPr>
            </w:pPr>
          </w:p>
        </w:tc>
        <w:tc>
          <w:tcPr>
            <w:tcW w:w="559" w:type="dxa"/>
          </w:tcPr>
          <w:p w:rsidR="00724014" w:rsidRDefault="00724014" w:rsidP="008902CD">
            <w:pPr>
              <w:rPr>
                <w:rFonts w:ascii="Times New Roman" w:hAnsi="Times New Roman" w:cs="Times New Roman"/>
              </w:rPr>
            </w:pPr>
          </w:p>
        </w:tc>
        <w:tc>
          <w:tcPr>
            <w:tcW w:w="513" w:type="dxa"/>
          </w:tcPr>
          <w:p w:rsidR="00724014" w:rsidRDefault="00724014" w:rsidP="008902CD">
            <w:pPr>
              <w:rPr>
                <w:rFonts w:ascii="Times New Roman" w:hAnsi="Times New Roman" w:cs="Times New Roman"/>
              </w:rPr>
            </w:pPr>
          </w:p>
        </w:tc>
        <w:tc>
          <w:tcPr>
            <w:tcW w:w="464" w:type="dxa"/>
          </w:tcPr>
          <w:p w:rsidR="00724014" w:rsidRDefault="00724014" w:rsidP="008902CD">
            <w:pPr>
              <w:rPr>
                <w:rFonts w:ascii="Times New Roman" w:hAnsi="Times New Roman" w:cs="Times New Roman"/>
              </w:rPr>
            </w:pPr>
          </w:p>
        </w:tc>
      </w:tr>
      <w:tr w:rsidR="00724014" w:rsidTr="004E6C04">
        <w:tc>
          <w:tcPr>
            <w:tcW w:w="2300" w:type="dxa"/>
            <w:vAlign w:val="center"/>
          </w:tcPr>
          <w:p w:rsidR="00724014" w:rsidRPr="00C6313C" w:rsidRDefault="00724014" w:rsidP="008902CD">
            <w:pPr>
              <w:jc w:val="center"/>
              <w:rPr>
                <w:rFonts w:ascii="Times New Roman" w:hAnsi="Times New Roman" w:cs="Times New Roman"/>
                <w:sz w:val="20"/>
                <w:szCs w:val="20"/>
              </w:rPr>
            </w:pPr>
            <w:r w:rsidRPr="00C6313C">
              <w:rPr>
                <w:rFonts w:ascii="Times New Roman" w:hAnsi="Times New Roman" w:cs="Times New Roman"/>
                <w:sz w:val="20"/>
                <w:szCs w:val="20"/>
              </w:rPr>
              <w:t>Avaliação Global da Eficácia do Programa</w:t>
            </w:r>
          </w:p>
        </w:tc>
        <w:tc>
          <w:tcPr>
            <w:tcW w:w="561" w:type="dxa"/>
          </w:tcPr>
          <w:p w:rsidR="00724014" w:rsidRDefault="00724014" w:rsidP="008902CD">
            <w:pPr>
              <w:rPr>
                <w:rFonts w:ascii="Times New Roman" w:hAnsi="Times New Roman" w:cs="Times New Roman"/>
              </w:rPr>
            </w:pPr>
          </w:p>
        </w:tc>
        <w:tc>
          <w:tcPr>
            <w:tcW w:w="489" w:type="dxa"/>
          </w:tcPr>
          <w:p w:rsidR="00724014" w:rsidRDefault="00724014" w:rsidP="008902CD">
            <w:pPr>
              <w:rPr>
                <w:rFonts w:ascii="Times New Roman" w:hAnsi="Times New Roman" w:cs="Times New Roman"/>
              </w:rPr>
            </w:pPr>
          </w:p>
        </w:tc>
        <w:tc>
          <w:tcPr>
            <w:tcW w:w="536" w:type="dxa"/>
          </w:tcPr>
          <w:p w:rsidR="00724014" w:rsidRDefault="00724014" w:rsidP="008902CD">
            <w:pPr>
              <w:rPr>
                <w:rFonts w:ascii="Times New Roman" w:hAnsi="Times New Roman" w:cs="Times New Roman"/>
              </w:rPr>
            </w:pPr>
          </w:p>
        </w:tc>
        <w:tc>
          <w:tcPr>
            <w:tcW w:w="583" w:type="dxa"/>
          </w:tcPr>
          <w:p w:rsidR="00724014" w:rsidRDefault="00724014" w:rsidP="008902CD">
            <w:pPr>
              <w:rPr>
                <w:rFonts w:ascii="Times New Roman" w:hAnsi="Times New Roman" w:cs="Times New Roman"/>
              </w:rPr>
            </w:pPr>
          </w:p>
        </w:tc>
        <w:tc>
          <w:tcPr>
            <w:tcW w:w="559" w:type="dxa"/>
          </w:tcPr>
          <w:p w:rsidR="00724014" w:rsidRDefault="00724014" w:rsidP="008902CD">
            <w:pPr>
              <w:rPr>
                <w:rFonts w:ascii="Times New Roman" w:hAnsi="Times New Roman" w:cs="Times New Roman"/>
              </w:rPr>
            </w:pPr>
          </w:p>
        </w:tc>
        <w:tc>
          <w:tcPr>
            <w:tcW w:w="501" w:type="dxa"/>
          </w:tcPr>
          <w:p w:rsidR="00724014" w:rsidRDefault="00724014" w:rsidP="008902CD">
            <w:pPr>
              <w:rPr>
                <w:rFonts w:ascii="Times New Roman" w:hAnsi="Times New Roman" w:cs="Times New Roman"/>
              </w:rPr>
            </w:pPr>
          </w:p>
        </w:tc>
        <w:tc>
          <w:tcPr>
            <w:tcW w:w="536" w:type="dxa"/>
          </w:tcPr>
          <w:p w:rsidR="00724014" w:rsidRDefault="00724014" w:rsidP="008902CD">
            <w:pPr>
              <w:rPr>
                <w:rFonts w:ascii="Times New Roman" w:hAnsi="Times New Roman" w:cs="Times New Roman"/>
              </w:rPr>
            </w:pPr>
          </w:p>
        </w:tc>
        <w:tc>
          <w:tcPr>
            <w:tcW w:w="571" w:type="dxa"/>
          </w:tcPr>
          <w:p w:rsidR="00724014" w:rsidRDefault="00724014" w:rsidP="008902CD">
            <w:pPr>
              <w:rPr>
                <w:rFonts w:ascii="Times New Roman" w:hAnsi="Times New Roman" w:cs="Times New Roman"/>
              </w:rPr>
            </w:pPr>
          </w:p>
        </w:tc>
        <w:tc>
          <w:tcPr>
            <w:tcW w:w="548" w:type="dxa"/>
          </w:tcPr>
          <w:p w:rsidR="00724014" w:rsidRDefault="00724014" w:rsidP="008902CD">
            <w:pPr>
              <w:rPr>
                <w:rFonts w:ascii="Times New Roman" w:hAnsi="Times New Roman" w:cs="Times New Roman"/>
              </w:rPr>
            </w:pPr>
          </w:p>
        </w:tc>
        <w:tc>
          <w:tcPr>
            <w:tcW w:w="559" w:type="dxa"/>
          </w:tcPr>
          <w:p w:rsidR="00724014" w:rsidRDefault="00724014" w:rsidP="008902CD">
            <w:pPr>
              <w:rPr>
                <w:rFonts w:ascii="Times New Roman" w:hAnsi="Times New Roman" w:cs="Times New Roman"/>
              </w:rPr>
            </w:pPr>
          </w:p>
        </w:tc>
        <w:tc>
          <w:tcPr>
            <w:tcW w:w="513" w:type="dxa"/>
          </w:tcPr>
          <w:p w:rsidR="00724014" w:rsidRDefault="00724014" w:rsidP="008902CD">
            <w:pPr>
              <w:rPr>
                <w:rFonts w:ascii="Times New Roman" w:hAnsi="Times New Roman" w:cs="Times New Roman"/>
              </w:rPr>
            </w:pPr>
          </w:p>
        </w:tc>
        <w:tc>
          <w:tcPr>
            <w:tcW w:w="464" w:type="dxa"/>
            <w:vAlign w:val="center"/>
          </w:tcPr>
          <w:p w:rsidR="00724014" w:rsidRDefault="004E6C04" w:rsidP="004E6C04">
            <w:pPr>
              <w:jc w:val="center"/>
              <w:rPr>
                <w:rFonts w:ascii="Times New Roman" w:hAnsi="Times New Roman" w:cs="Times New Roman"/>
              </w:rPr>
            </w:pPr>
            <w:r>
              <w:rPr>
                <w:rFonts w:ascii="Times New Roman" w:hAnsi="Times New Roman" w:cs="Times New Roman"/>
              </w:rPr>
              <w:t>X</w:t>
            </w:r>
          </w:p>
        </w:tc>
      </w:tr>
      <w:tr w:rsidR="00724014" w:rsidTr="004E6C04">
        <w:tc>
          <w:tcPr>
            <w:tcW w:w="2300" w:type="dxa"/>
            <w:vAlign w:val="center"/>
          </w:tcPr>
          <w:p w:rsidR="00724014" w:rsidRPr="00C6313C" w:rsidRDefault="00724014" w:rsidP="008902CD">
            <w:pPr>
              <w:jc w:val="center"/>
              <w:rPr>
                <w:rFonts w:ascii="Times New Roman" w:hAnsi="Times New Roman" w:cs="Times New Roman"/>
                <w:sz w:val="20"/>
                <w:szCs w:val="20"/>
              </w:rPr>
            </w:pPr>
            <w:r w:rsidRPr="00C6313C">
              <w:rPr>
                <w:rFonts w:ascii="Times New Roman" w:hAnsi="Times New Roman" w:cs="Times New Roman"/>
                <w:sz w:val="20"/>
                <w:szCs w:val="20"/>
              </w:rPr>
              <w:t>Elaboração do Relatório Anual de Exames</w:t>
            </w:r>
          </w:p>
        </w:tc>
        <w:tc>
          <w:tcPr>
            <w:tcW w:w="561" w:type="dxa"/>
          </w:tcPr>
          <w:p w:rsidR="00724014" w:rsidRDefault="00724014" w:rsidP="008902CD">
            <w:pPr>
              <w:rPr>
                <w:rFonts w:ascii="Times New Roman" w:hAnsi="Times New Roman" w:cs="Times New Roman"/>
              </w:rPr>
            </w:pPr>
          </w:p>
        </w:tc>
        <w:tc>
          <w:tcPr>
            <w:tcW w:w="489" w:type="dxa"/>
          </w:tcPr>
          <w:p w:rsidR="00724014" w:rsidRDefault="00724014" w:rsidP="008902CD">
            <w:pPr>
              <w:rPr>
                <w:rFonts w:ascii="Times New Roman" w:hAnsi="Times New Roman" w:cs="Times New Roman"/>
              </w:rPr>
            </w:pPr>
          </w:p>
        </w:tc>
        <w:tc>
          <w:tcPr>
            <w:tcW w:w="536" w:type="dxa"/>
          </w:tcPr>
          <w:p w:rsidR="00724014" w:rsidRDefault="00724014" w:rsidP="008902CD">
            <w:pPr>
              <w:rPr>
                <w:rFonts w:ascii="Times New Roman" w:hAnsi="Times New Roman" w:cs="Times New Roman"/>
              </w:rPr>
            </w:pPr>
          </w:p>
        </w:tc>
        <w:tc>
          <w:tcPr>
            <w:tcW w:w="583" w:type="dxa"/>
          </w:tcPr>
          <w:p w:rsidR="00724014" w:rsidRDefault="00724014" w:rsidP="008902CD">
            <w:pPr>
              <w:rPr>
                <w:rFonts w:ascii="Times New Roman" w:hAnsi="Times New Roman" w:cs="Times New Roman"/>
              </w:rPr>
            </w:pPr>
          </w:p>
        </w:tc>
        <w:tc>
          <w:tcPr>
            <w:tcW w:w="559" w:type="dxa"/>
          </w:tcPr>
          <w:p w:rsidR="00724014" w:rsidRDefault="00724014" w:rsidP="008902CD">
            <w:pPr>
              <w:rPr>
                <w:rFonts w:ascii="Times New Roman" w:hAnsi="Times New Roman" w:cs="Times New Roman"/>
              </w:rPr>
            </w:pPr>
          </w:p>
        </w:tc>
        <w:tc>
          <w:tcPr>
            <w:tcW w:w="501" w:type="dxa"/>
          </w:tcPr>
          <w:p w:rsidR="00724014" w:rsidRDefault="00724014" w:rsidP="008902CD">
            <w:pPr>
              <w:rPr>
                <w:rFonts w:ascii="Times New Roman" w:hAnsi="Times New Roman" w:cs="Times New Roman"/>
              </w:rPr>
            </w:pPr>
          </w:p>
        </w:tc>
        <w:tc>
          <w:tcPr>
            <w:tcW w:w="536" w:type="dxa"/>
          </w:tcPr>
          <w:p w:rsidR="00724014" w:rsidRDefault="00724014" w:rsidP="008902CD">
            <w:pPr>
              <w:rPr>
                <w:rFonts w:ascii="Times New Roman" w:hAnsi="Times New Roman" w:cs="Times New Roman"/>
              </w:rPr>
            </w:pPr>
          </w:p>
        </w:tc>
        <w:tc>
          <w:tcPr>
            <w:tcW w:w="571" w:type="dxa"/>
          </w:tcPr>
          <w:p w:rsidR="00724014" w:rsidRDefault="00724014" w:rsidP="008902CD">
            <w:pPr>
              <w:rPr>
                <w:rFonts w:ascii="Times New Roman" w:hAnsi="Times New Roman" w:cs="Times New Roman"/>
              </w:rPr>
            </w:pPr>
          </w:p>
        </w:tc>
        <w:tc>
          <w:tcPr>
            <w:tcW w:w="548" w:type="dxa"/>
          </w:tcPr>
          <w:p w:rsidR="00724014" w:rsidRDefault="00724014" w:rsidP="008902CD">
            <w:pPr>
              <w:rPr>
                <w:rFonts w:ascii="Times New Roman" w:hAnsi="Times New Roman" w:cs="Times New Roman"/>
              </w:rPr>
            </w:pPr>
          </w:p>
        </w:tc>
        <w:tc>
          <w:tcPr>
            <w:tcW w:w="559" w:type="dxa"/>
          </w:tcPr>
          <w:p w:rsidR="00724014" w:rsidRDefault="00724014" w:rsidP="008902CD">
            <w:pPr>
              <w:rPr>
                <w:rFonts w:ascii="Times New Roman" w:hAnsi="Times New Roman" w:cs="Times New Roman"/>
              </w:rPr>
            </w:pPr>
          </w:p>
        </w:tc>
        <w:tc>
          <w:tcPr>
            <w:tcW w:w="513" w:type="dxa"/>
          </w:tcPr>
          <w:p w:rsidR="00724014" w:rsidRDefault="00724014" w:rsidP="008902CD">
            <w:pPr>
              <w:rPr>
                <w:rFonts w:ascii="Times New Roman" w:hAnsi="Times New Roman" w:cs="Times New Roman"/>
              </w:rPr>
            </w:pPr>
          </w:p>
        </w:tc>
        <w:tc>
          <w:tcPr>
            <w:tcW w:w="464" w:type="dxa"/>
            <w:vAlign w:val="center"/>
          </w:tcPr>
          <w:p w:rsidR="00724014" w:rsidRDefault="004E6C04" w:rsidP="004E6C04">
            <w:pPr>
              <w:jc w:val="center"/>
              <w:rPr>
                <w:rFonts w:ascii="Times New Roman" w:hAnsi="Times New Roman" w:cs="Times New Roman"/>
              </w:rPr>
            </w:pPr>
            <w:r>
              <w:rPr>
                <w:rFonts w:ascii="Times New Roman" w:hAnsi="Times New Roman" w:cs="Times New Roman"/>
              </w:rPr>
              <w:t>X</w:t>
            </w:r>
          </w:p>
        </w:tc>
      </w:tr>
      <w:tr w:rsidR="00724014" w:rsidTr="004E6C04">
        <w:tc>
          <w:tcPr>
            <w:tcW w:w="2300" w:type="dxa"/>
            <w:vAlign w:val="center"/>
          </w:tcPr>
          <w:p w:rsidR="00724014" w:rsidRPr="00C6313C" w:rsidRDefault="00724014" w:rsidP="008902CD">
            <w:pPr>
              <w:jc w:val="center"/>
              <w:rPr>
                <w:rFonts w:ascii="Times New Roman" w:hAnsi="Times New Roman" w:cs="Times New Roman"/>
                <w:sz w:val="20"/>
                <w:szCs w:val="20"/>
              </w:rPr>
            </w:pPr>
            <w:r w:rsidRPr="00C6313C">
              <w:rPr>
                <w:rFonts w:ascii="Times New Roman" w:hAnsi="Times New Roman" w:cs="Times New Roman"/>
                <w:sz w:val="20"/>
                <w:szCs w:val="20"/>
              </w:rPr>
              <w:t>Renovação do Programa</w:t>
            </w:r>
          </w:p>
        </w:tc>
        <w:tc>
          <w:tcPr>
            <w:tcW w:w="561" w:type="dxa"/>
          </w:tcPr>
          <w:p w:rsidR="00724014" w:rsidRDefault="00724014" w:rsidP="008902CD">
            <w:pPr>
              <w:rPr>
                <w:rFonts w:ascii="Times New Roman" w:hAnsi="Times New Roman" w:cs="Times New Roman"/>
              </w:rPr>
            </w:pPr>
          </w:p>
        </w:tc>
        <w:tc>
          <w:tcPr>
            <w:tcW w:w="489" w:type="dxa"/>
          </w:tcPr>
          <w:p w:rsidR="00724014" w:rsidRDefault="00724014" w:rsidP="008902CD">
            <w:pPr>
              <w:rPr>
                <w:rFonts w:ascii="Times New Roman" w:hAnsi="Times New Roman" w:cs="Times New Roman"/>
              </w:rPr>
            </w:pPr>
          </w:p>
        </w:tc>
        <w:tc>
          <w:tcPr>
            <w:tcW w:w="536" w:type="dxa"/>
          </w:tcPr>
          <w:p w:rsidR="00724014" w:rsidRDefault="00724014" w:rsidP="008902CD">
            <w:pPr>
              <w:rPr>
                <w:rFonts w:ascii="Times New Roman" w:hAnsi="Times New Roman" w:cs="Times New Roman"/>
              </w:rPr>
            </w:pPr>
          </w:p>
        </w:tc>
        <w:tc>
          <w:tcPr>
            <w:tcW w:w="583" w:type="dxa"/>
          </w:tcPr>
          <w:p w:rsidR="00724014" w:rsidRDefault="00724014" w:rsidP="008902CD">
            <w:pPr>
              <w:rPr>
                <w:rFonts w:ascii="Times New Roman" w:hAnsi="Times New Roman" w:cs="Times New Roman"/>
              </w:rPr>
            </w:pPr>
          </w:p>
        </w:tc>
        <w:tc>
          <w:tcPr>
            <w:tcW w:w="559" w:type="dxa"/>
          </w:tcPr>
          <w:p w:rsidR="00724014" w:rsidRDefault="00724014" w:rsidP="008902CD">
            <w:pPr>
              <w:rPr>
                <w:rFonts w:ascii="Times New Roman" w:hAnsi="Times New Roman" w:cs="Times New Roman"/>
              </w:rPr>
            </w:pPr>
          </w:p>
        </w:tc>
        <w:tc>
          <w:tcPr>
            <w:tcW w:w="501" w:type="dxa"/>
          </w:tcPr>
          <w:p w:rsidR="00724014" w:rsidRDefault="00724014" w:rsidP="008902CD">
            <w:pPr>
              <w:rPr>
                <w:rFonts w:ascii="Times New Roman" w:hAnsi="Times New Roman" w:cs="Times New Roman"/>
              </w:rPr>
            </w:pPr>
          </w:p>
        </w:tc>
        <w:tc>
          <w:tcPr>
            <w:tcW w:w="536" w:type="dxa"/>
          </w:tcPr>
          <w:p w:rsidR="00724014" w:rsidRDefault="00724014" w:rsidP="008902CD">
            <w:pPr>
              <w:rPr>
                <w:rFonts w:ascii="Times New Roman" w:hAnsi="Times New Roman" w:cs="Times New Roman"/>
              </w:rPr>
            </w:pPr>
          </w:p>
        </w:tc>
        <w:tc>
          <w:tcPr>
            <w:tcW w:w="571" w:type="dxa"/>
          </w:tcPr>
          <w:p w:rsidR="00724014" w:rsidRDefault="00724014" w:rsidP="008902CD">
            <w:pPr>
              <w:rPr>
                <w:rFonts w:ascii="Times New Roman" w:hAnsi="Times New Roman" w:cs="Times New Roman"/>
              </w:rPr>
            </w:pPr>
          </w:p>
        </w:tc>
        <w:tc>
          <w:tcPr>
            <w:tcW w:w="548" w:type="dxa"/>
          </w:tcPr>
          <w:p w:rsidR="00724014" w:rsidRDefault="00724014" w:rsidP="008902CD">
            <w:pPr>
              <w:rPr>
                <w:rFonts w:ascii="Times New Roman" w:hAnsi="Times New Roman" w:cs="Times New Roman"/>
              </w:rPr>
            </w:pPr>
          </w:p>
        </w:tc>
        <w:tc>
          <w:tcPr>
            <w:tcW w:w="559" w:type="dxa"/>
          </w:tcPr>
          <w:p w:rsidR="00724014" w:rsidRDefault="00724014" w:rsidP="008902CD">
            <w:pPr>
              <w:rPr>
                <w:rFonts w:ascii="Times New Roman" w:hAnsi="Times New Roman" w:cs="Times New Roman"/>
              </w:rPr>
            </w:pPr>
          </w:p>
        </w:tc>
        <w:tc>
          <w:tcPr>
            <w:tcW w:w="513" w:type="dxa"/>
          </w:tcPr>
          <w:p w:rsidR="00724014" w:rsidRDefault="00724014" w:rsidP="008902CD">
            <w:pPr>
              <w:rPr>
                <w:rFonts w:ascii="Times New Roman" w:hAnsi="Times New Roman" w:cs="Times New Roman"/>
              </w:rPr>
            </w:pPr>
          </w:p>
        </w:tc>
        <w:tc>
          <w:tcPr>
            <w:tcW w:w="464" w:type="dxa"/>
            <w:vAlign w:val="center"/>
          </w:tcPr>
          <w:p w:rsidR="00724014" w:rsidRDefault="004E6C04" w:rsidP="004E6C04">
            <w:pPr>
              <w:jc w:val="center"/>
              <w:rPr>
                <w:rFonts w:ascii="Times New Roman" w:hAnsi="Times New Roman" w:cs="Times New Roman"/>
              </w:rPr>
            </w:pPr>
            <w:r>
              <w:rPr>
                <w:rFonts w:ascii="Times New Roman" w:hAnsi="Times New Roman" w:cs="Times New Roman"/>
              </w:rPr>
              <w:t>X</w:t>
            </w:r>
          </w:p>
        </w:tc>
      </w:tr>
    </w:tbl>
    <w:p w:rsidR="00724014" w:rsidRDefault="00724014" w:rsidP="00724014">
      <w:pPr>
        <w:rPr>
          <w:rFonts w:ascii="Times New Roman" w:hAnsi="Times New Roman" w:cs="Times New Roman"/>
          <w:sz w:val="18"/>
          <w:szCs w:val="18"/>
        </w:rPr>
      </w:pPr>
      <w:r w:rsidRPr="0066449D">
        <w:rPr>
          <w:rFonts w:ascii="Times New Roman" w:hAnsi="Times New Roman" w:cs="Times New Roman"/>
          <w:sz w:val="18"/>
          <w:szCs w:val="18"/>
        </w:rPr>
        <w:t>Ano Base: 2016/2017.</w:t>
      </w:r>
    </w:p>
    <w:p w:rsidR="005F26F1" w:rsidRPr="005F26F1" w:rsidRDefault="005F26F1" w:rsidP="005F26F1">
      <w:pPr>
        <w:rPr>
          <w:rFonts w:ascii="Times New Roman" w:hAnsi="Times New Roman" w:cs="Times New Roman"/>
          <w:b/>
        </w:rPr>
      </w:pPr>
    </w:p>
    <w:p w:rsidR="005F26F1" w:rsidRDefault="005F26F1" w:rsidP="005F26F1">
      <w:pPr>
        <w:pStyle w:val="PargrafodaLista"/>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724014" w:rsidRPr="005F26F1" w:rsidRDefault="00724014" w:rsidP="005F26F1">
      <w:pPr>
        <w:pStyle w:val="PargrafodaLista"/>
        <w:numPr>
          <w:ilvl w:val="0"/>
          <w:numId w:val="1"/>
        </w:numPr>
        <w:rPr>
          <w:rFonts w:ascii="Times New Roman" w:hAnsi="Times New Roman" w:cs="Times New Roman"/>
          <w:b/>
        </w:rPr>
      </w:pPr>
      <w:r w:rsidRPr="005F26F1">
        <w:rPr>
          <w:rFonts w:ascii="Times New Roman" w:hAnsi="Times New Roman" w:cs="Times New Roman"/>
          <w:b/>
        </w:rPr>
        <w:lastRenderedPageBreak/>
        <w:t>Primeiros Socorros</w:t>
      </w:r>
    </w:p>
    <w:p w:rsidR="00724014" w:rsidRPr="00F45FEB" w:rsidRDefault="00724014" w:rsidP="00724014">
      <w:pPr>
        <w:jc w:val="both"/>
        <w:rPr>
          <w:rFonts w:ascii="Times New Roman" w:hAnsi="Times New Roman" w:cs="Times New Roman"/>
        </w:rPr>
      </w:pPr>
      <w:r w:rsidRPr="00F45FEB">
        <w:rPr>
          <w:rFonts w:ascii="Times New Roman" w:hAnsi="Times New Roman" w:cs="Times New Roman"/>
        </w:rPr>
        <w:t xml:space="preserve">Todo o estabelecimento deverá estar equipado com o material necessário à prestação dos primeiros socorros, considerando-se as características da atividade desenvolvida, manter esse material guardado em local adequado e aos cuidados de pessoa treinada para esse fim. </w:t>
      </w:r>
    </w:p>
    <w:p w:rsidR="00724014" w:rsidRPr="00F45FEB" w:rsidRDefault="00724014" w:rsidP="00724014">
      <w:pPr>
        <w:jc w:val="both"/>
        <w:rPr>
          <w:rFonts w:ascii="Times New Roman" w:hAnsi="Times New Roman" w:cs="Times New Roman"/>
        </w:rPr>
      </w:pPr>
      <w:r w:rsidRPr="00F45FEB">
        <w:rPr>
          <w:rFonts w:ascii="Times New Roman" w:hAnsi="Times New Roman" w:cs="Times New Roman"/>
        </w:rPr>
        <w:t xml:space="preserve">Todo profissional, para instalar, operar, inspecionar ou reparar instalações elétricas, deve estar apto a prestar primeiros socorros </w:t>
      </w:r>
      <w:r w:rsidR="004E6C04" w:rsidRPr="00F45FEB">
        <w:rPr>
          <w:rFonts w:ascii="Times New Roman" w:hAnsi="Times New Roman" w:cs="Times New Roman"/>
        </w:rPr>
        <w:t>ao acidente</w:t>
      </w:r>
      <w:r w:rsidRPr="00F45FEB">
        <w:rPr>
          <w:rFonts w:ascii="Times New Roman" w:hAnsi="Times New Roman" w:cs="Times New Roman"/>
        </w:rPr>
        <w:t xml:space="preserve">, especialmente através das técnicas de reanimação </w:t>
      </w:r>
      <w:proofErr w:type="spellStart"/>
      <w:r w:rsidRPr="00F45FEB">
        <w:rPr>
          <w:rFonts w:ascii="Times New Roman" w:hAnsi="Times New Roman" w:cs="Times New Roman"/>
        </w:rPr>
        <w:t>cardior-respiratória</w:t>
      </w:r>
      <w:proofErr w:type="spellEnd"/>
      <w:r w:rsidRPr="00F45FEB">
        <w:rPr>
          <w:rFonts w:ascii="Times New Roman" w:hAnsi="Times New Roman" w:cs="Times New Roman"/>
        </w:rPr>
        <w:t xml:space="preserve">. </w:t>
      </w:r>
    </w:p>
    <w:p w:rsidR="00724014" w:rsidRPr="00F45FEB" w:rsidRDefault="00724014" w:rsidP="00724014">
      <w:pPr>
        <w:jc w:val="both"/>
        <w:rPr>
          <w:rFonts w:ascii="Times New Roman" w:hAnsi="Times New Roman" w:cs="Times New Roman"/>
        </w:rPr>
      </w:pPr>
      <w:r w:rsidRPr="00F45FEB">
        <w:rPr>
          <w:rFonts w:ascii="Times New Roman" w:hAnsi="Times New Roman" w:cs="Times New Roman"/>
        </w:rPr>
        <w:t xml:space="preserve">A empresa deverá manter, em local visível e de fácil acesso, lista com telefones e endereços de </w:t>
      </w:r>
      <w:r w:rsidR="004E6C04">
        <w:rPr>
          <w:rFonts w:ascii="Times New Roman" w:hAnsi="Times New Roman" w:cs="Times New Roman"/>
        </w:rPr>
        <w:t>hospitais públicos para orienta</w:t>
      </w:r>
      <w:r w:rsidRPr="00F45FEB">
        <w:rPr>
          <w:rFonts w:ascii="Times New Roman" w:hAnsi="Times New Roman" w:cs="Times New Roman"/>
        </w:rPr>
        <w:t xml:space="preserve">r a remoção do acidentado, se necessário. </w:t>
      </w:r>
    </w:p>
    <w:p w:rsidR="005F26F1" w:rsidRDefault="005F26F1" w:rsidP="00724014">
      <w:pPr>
        <w:jc w:val="both"/>
        <w:rPr>
          <w:rFonts w:ascii="Times New Roman" w:hAnsi="Times New Roman" w:cs="Times New Roman"/>
          <w:b/>
        </w:rPr>
      </w:pPr>
    </w:p>
    <w:p w:rsidR="00724014" w:rsidRPr="00F45FEB" w:rsidRDefault="00724014" w:rsidP="00724014">
      <w:pPr>
        <w:jc w:val="both"/>
        <w:rPr>
          <w:rFonts w:ascii="Times New Roman" w:hAnsi="Times New Roman" w:cs="Times New Roman"/>
          <w:b/>
        </w:rPr>
      </w:pPr>
      <w:r w:rsidRPr="00F45FEB">
        <w:rPr>
          <w:rFonts w:ascii="Times New Roman" w:hAnsi="Times New Roman" w:cs="Times New Roman"/>
          <w:b/>
        </w:rPr>
        <w:t>Orientação para composição da caixa de primeiros socorros:</w:t>
      </w:r>
    </w:p>
    <w:p w:rsidR="00724014" w:rsidRPr="00F45FEB" w:rsidRDefault="00724014" w:rsidP="00724014">
      <w:pPr>
        <w:pStyle w:val="PargrafodaLista"/>
        <w:numPr>
          <w:ilvl w:val="0"/>
          <w:numId w:val="20"/>
        </w:numPr>
        <w:jc w:val="both"/>
        <w:rPr>
          <w:rFonts w:ascii="Times New Roman" w:hAnsi="Times New Roman" w:cs="Times New Roman"/>
        </w:rPr>
      </w:pPr>
      <w:r w:rsidRPr="00F45FEB">
        <w:rPr>
          <w:rFonts w:ascii="Times New Roman" w:hAnsi="Times New Roman" w:cs="Times New Roman"/>
        </w:rPr>
        <w:t>Acondicionar todo o material em caixa plástica tipo multiuso com divisórias;</w:t>
      </w:r>
    </w:p>
    <w:p w:rsidR="00724014" w:rsidRPr="00F45FEB" w:rsidRDefault="00724014" w:rsidP="00724014">
      <w:pPr>
        <w:pStyle w:val="PargrafodaLista"/>
        <w:numPr>
          <w:ilvl w:val="0"/>
          <w:numId w:val="20"/>
        </w:numPr>
        <w:jc w:val="both"/>
        <w:rPr>
          <w:rFonts w:ascii="Times New Roman" w:hAnsi="Times New Roman" w:cs="Times New Roman"/>
        </w:rPr>
      </w:pPr>
      <w:r w:rsidRPr="00F45FEB">
        <w:rPr>
          <w:rFonts w:ascii="Times New Roman" w:hAnsi="Times New Roman" w:cs="Times New Roman"/>
        </w:rPr>
        <w:t>Reavaliar periodicamente a validade do material;</w:t>
      </w:r>
    </w:p>
    <w:p w:rsidR="00724014" w:rsidRPr="00F45FEB" w:rsidRDefault="00724014" w:rsidP="00724014">
      <w:pPr>
        <w:pStyle w:val="PargrafodaLista"/>
        <w:numPr>
          <w:ilvl w:val="0"/>
          <w:numId w:val="20"/>
        </w:numPr>
        <w:jc w:val="both"/>
        <w:rPr>
          <w:rFonts w:ascii="Times New Roman" w:hAnsi="Times New Roman" w:cs="Times New Roman"/>
        </w:rPr>
      </w:pPr>
      <w:r w:rsidRPr="00F45FEB">
        <w:rPr>
          <w:rFonts w:ascii="Times New Roman" w:hAnsi="Times New Roman" w:cs="Times New Roman"/>
        </w:rPr>
        <w:t>Sempre reabastecer após o uso.</w:t>
      </w:r>
    </w:p>
    <w:p w:rsidR="005F26F1" w:rsidRDefault="005F26F1" w:rsidP="00724014">
      <w:pPr>
        <w:jc w:val="both"/>
        <w:rPr>
          <w:rFonts w:ascii="Times New Roman" w:hAnsi="Times New Roman" w:cs="Times New Roman"/>
          <w:b/>
        </w:rPr>
      </w:pPr>
    </w:p>
    <w:p w:rsidR="00724014" w:rsidRDefault="00724014" w:rsidP="00724014">
      <w:pPr>
        <w:jc w:val="both"/>
        <w:rPr>
          <w:rFonts w:ascii="Times New Roman" w:hAnsi="Times New Roman" w:cs="Times New Roman"/>
          <w:b/>
        </w:rPr>
      </w:pPr>
      <w:r w:rsidRPr="00F45FEB">
        <w:rPr>
          <w:rFonts w:ascii="Times New Roman" w:hAnsi="Times New Roman" w:cs="Times New Roman"/>
          <w:b/>
        </w:rPr>
        <w:t xml:space="preserve">Caixa de medicamentos essenciais – até 10 funcionários </w:t>
      </w:r>
    </w:p>
    <w:tbl>
      <w:tblPr>
        <w:tblStyle w:val="Tabelacomgrade"/>
        <w:tblW w:w="0" w:type="auto"/>
        <w:tblLook w:val="04A0" w:firstRow="1" w:lastRow="0" w:firstColumn="1" w:lastColumn="0" w:noHBand="0" w:noVBand="1"/>
      </w:tblPr>
      <w:tblGrid>
        <w:gridCol w:w="4320"/>
        <w:gridCol w:w="1729"/>
        <w:gridCol w:w="2595"/>
      </w:tblGrid>
      <w:tr w:rsidR="00724014" w:rsidTr="008902CD">
        <w:tc>
          <w:tcPr>
            <w:tcW w:w="4320" w:type="dxa"/>
            <w:vAlign w:val="center"/>
          </w:tcPr>
          <w:p w:rsidR="00724014" w:rsidRDefault="00724014" w:rsidP="008902CD">
            <w:pPr>
              <w:jc w:val="center"/>
              <w:rPr>
                <w:rFonts w:ascii="Times New Roman" w:hAnsi="Times New Roman" w:cs="Times New Roman"/>
                <w:b/>
              </w:rPr>
            </w:pPr>
            <w:r>
              <w:rPr>
                <w:rFonts w:ascii="Times New Roman" w:hAnsi="Times New Roman" w:cs="Times New Roman"/>
                <w:b/>
              </w:rPr>
              <w:t>Material</w:t>
            </w:r>
          </w:p>
        </w:tc>
        <w:tc>
          <w:tcPr>
            <w:tcW w:w="1729" w:type="dxa"/>
            <w:vAlign w:val="center"/>
          </w:tcPr>
          <w:p w:rsidR="00724014" w:rsidRDefault="00724014" w:rsidP="008902CD">
            <w:pPr>
              <w:jc w:val="center"/>
              <w:rPr>
                <w:rFonts w:ascii="Times New Roman" w:hAnsi="Times New Roman" w:cs="Times New Roman"/>
                <w:b/>
              </w:rPr>
            </w:pPr>
            <w:r>
              <w:rPr>
                <w:rFonts w:ascii="Times New Roman" w:hAnsi="Times New Roman" w:cs="Times New Roman"/>
                <w:b/>
              </w:rPr>
              <w:t>Quantidade</w:t>
            </w:r>
          </w:p>
        </w:tc>
        <w:tc>
          <w:tcPr>
            <w:tcW w:w="2595" w:type="dxa"/>
            <w:vAlign w:val="center"/>
          </w:tcPr>
          <w:p w:rsidR="00724014" w:rsidRDefault="00724014" w:rsidP="008902CD">
            <w:pPr>
              <w:jc w:val="center"/>
              <w:rPr>
                <w:rFonts w:ascii="Times New Roman" w:hAnsi="Times New Roman" w:cs="Times New Roman"/>
                <w:b/>
              </w:rPr>
            </w:pPr>
            <w:r>
              <w:rPr>
                <w:rFonts w:ascii="Times New Roman" w:hAnsi="Times New Roman" w:cs="Times New Roman"/>
                <w:b/>
              </w:rPr>
              <w:t>Observações</w:t>
            </w:r>
          </w:p>
        </w:tc>
      </w:tr>
      <w:tr w:rsidR="00724014" w:rsidTr="008902CD">
        <w:trPr>
          <w:trHeight w:val="184"/>
        </w:trPr>
        <w:tc>
          <w:tcPr>
            <w:tcW w:w="4320" w:type="dxa"/>
          </w:tcPr>
          <w:p w:rsidR="00724014" w:rsidRPr="00231ED7" w:rsidRDefault="00724014" w:rsidP="008902CD">
            <w:pPr>
              <w:jc w:val="both"/>
              <w:rPr>
                <w:rFonts w:ascii="Times New Roman" w:hAnsi="Times New Roman" w:cs="Times New Roman"/>
              </w:rPr>
            </w:pPr>
            <w:r w:rsidRPr="00231ED7">
              <w:rPr>
                <w:rFonts w:ascii="Times New Roman" w:hAnsi="Times New Roman" w:cs="Times New Roman"/>
              </w:rPr>
              <w:t>Luva de procedimento cirúrgico (descartável)</w:t>
            </w:r>
          </w:p>
        </w:tc>
        <w:tc>
          <w:tcPr>
            <w:tcW w:w="1729" w:type="dxa"/>
          </w:tcPr>
          <w:p w:rsidR="00724014" w:rsidRPr="00AD7679" w:rsidRDefault="00724014" w:rsidP="008902CD">
            <w:pPr>
              <w:jc w:val="center"/>
              <w:rPr>
                <w:rFonts w:ascii="Times New Roman" w:hAnsi="Times New Roman" w:cs="Times New Roman"/>
              </w:rPr>
            </w:pPr>
            <w:r w:rsidRPr="00AD7679">
              <w:rPr>
                <w:rFonts w:ascii="Times New Roman" w:hAnsi="Times New Roman" w:cs="Times New Roman"/>
              </w:rPr>
              <w:t>2 pares</w:t>
            </w:r>
          </w:p>
        </w:tc>
        <w:tc>
          <w:tcPr>
            <w:tcW w:w="2595" w:type="dxa"/>
          </w:tcPr>
          <w:p w:rsidR="00724014" w:rsidRPr="00AD7679" w:rsidRDefault="00724014" w:rsidP="008902CD">
            <w:pPr>
              <w:jc w:val="both"/>
              <w:rPr>
                <w:rFonts w:ascii="Times New Roman" w:hAnsi="Times New Roman" w:cs="Times New Roman"/>
              </w:rPr>
            </w:pPr>
            <w:r w:rsidRPr="00AD7679">
              <w:rPr>
                <w:rFonts w:ascii="Times New Roman" w:hAnsi="Times New Roman" w:cs="Times New Roman"/>
              </w:rPr>
              <w:t xml:space="preserve">Tamanhos 7 ½ e 8 ½ </w:t>
            </w:r>
          </w:p>
        </w:tc>
      </w:tr>
      <w:tr w:rsidR="00724014" w:rsidTr="008902CD">
        <w:tc>
          <w:tcPr>
            <w:tcW w:w="4320" w:type="dxa"/>
          </w:tcPr>
          <w:p w:rsidR="00724014" w:rsidRPr="00231ED7" w:rsidRDefault="00724014" w:rsidP="008902CD">
            <w:pPr>
              <w:jc w:val="both"/>
              <w:rPr>
                <w:rFonts w:ascii="Times New Roman" w:hAnsi="Times New Roman" w:cs="Times New Roman"/>
              </w:rPr>
            </w:pPr>
            <w:r w:rsidRPr="00231ED7">
              <w:rPr>
                <w:rFonts w:ascii="Times New Roman" w:hAnsi="Times New Roman" w:cs="Times New Roman"/>
              </w:rPr>
              <w:t>Compressa de gaze esterilizada (7,5x7,5cm)</w:t>
            </w:r>
          </w:p>
        </w:tc>
        <w:tc>
          <w:tcPr>
            <w:tcW w:w="1729" w:type="dxa"/>
          </w:tcPr>
          <w:p w:rsidR="00724014" w:rsidRPr="00AD7679" w:rsidRDefault="00724014" w:rsidP="008902CD">
            <w:pPr>
              <w:jc w:val="center"/>
              <w:rPr>
                <w:rFonts w:ascii="Times New Roman" w:hAnsi="Times New Roman" w:cs="Times New Roman"/>
              </w:rPr>
            </w:pPr>
            <w:r w:rsidRPr="00AD7679">
              <w:rPr>
                <w:rFonts w:ascii="Times New Roman" w:hAnsi="Times New Roman" w:cs="Times New Roman"/>
              </w:rPr>
              <w:t>5 pacotes</w:t>
            </w:r>
          </w:p>
        </w:tc>
        <w:tc>
          <w:tcPr>
            <w:tcW w:w="2595" w:type="dxa"/>
          </w:tcPr>
          <w:p w:rsidR="00724014" w:rsidRDefault="00724014" w:rsidP="008902CD">
            <w:pPr>
              <w:jc w:val="both"/>
              <w:rPr>
                <w:rFonts w:ascii="Times New Roman" w:hAnsi="Times New Roman" w:cs="Times New Roman"/>
                <w:b/>
              </w:rPr>
            </w:pPr>
          </w:p>
        </w:tc>
      </w:tr>
      <w:tr w:rsidR="00724014" w:rsidTr="008902CD">
        <w:tc>
          <w:tcPr>
            <w:tcW w:w="4320" w:type="dxa"/>
          </w:tcPr>
          <w:p w:rsidR="00724014" w:rsidRPr="00231ED7" w:rsidRDefault="00724014" w:rsidP="008902CD">
            <w:pPr>
              <w:jc w:val="both"/>
              <w:rPr>
                <w:rFonts w:ascii="Times New Roman" w:hAnsi="Times New Roman" w:cs="Times New Roman"/>
                <w:b/>
              </w:rPr>
            </w:pPr>
            <w:r w:rsidRPr="00231ED7">
              <w:rPr>
                <w:rFonts w:ascii="Times New Roman" w:hAnsi="Times New Roman" w:cs="Times New Roman"/>
                <w:color w:val="000000"/>
              </w:rPr>
              <w:t>Esparadrapo Médio</w:t>
            </w:r>
          </w:p>
        </w:tc>
        <w:tc>
          <w:tcPr>
            <w:tcW w:w="1729" w:type="dxa"/>
          </w:tcPr>
          <w:p w:rsidR="00724014" w:rsidRPr="00AD7679" w:rsidRDefault="00724014" w:rsidP="008902CD">
            <w:pPr>
              <w:jc w:val="center"/>
              <w:rPr>
                <w:rFonts w:ascii="Times New Roman" w:hAnsi="Times New Roman" w:cs="Times New Roman"/>
              </w:rPr>
            </w:pPr>
            <w:r w:rsidRPr="00AD7679">
              <w:rPr>
                <w:rFonts w:ascii="Times New Roman" w:hAnsi="Times New Roman" w:cs="Times New Roman"/>
              </w:rPr>
              <w:t>1 rolo</w:t>
            </w:r>
          </w:p>
        </w:tc>
        <w:tc>
          <w:tcPr>
            <w:tcW w:w="2595" w:type="dxa"/>
          </w:tcPr>
          <w:p w:rsidR="00724014" w:rsidRDefault="00724014" w:rsidP="008902CD">
            <w:pPr>
              <w:jc w:val="both"/>
              <w:rPr>
                <w:rFonts w:ascii="Times New Roman" w:hAnsi="Times New Roman" w:cs="Times New Roman"/>
                <w:b/>
              </w:rPr>
            </w:pPr>
          </w:p>
        </w:tc>
      </w:tr>
      <w:tr w:rsidR="00724014" w:rsidTr="008902CD">
        <w:tc>
          <w:tcPr>
            <w:tcW w:w="4320" w:type="dxa"/>
          </w:tcPr>
          <w:p w:rsidR="00724014" w:rsidRPr="00231ED7" w:rsidRDefault="00724014" w:rsidP="008902CD">
            <w:pPr>
              <w:jc w:val="both"/>
              <w:rPr>
                <w:rFonts w:ascii="Times New Roman" w:hAnsi="Times New Roman" w:cs="Times New Roman"/>
                <w:b/>
              </w:rPr>
            </w:pPr>
            <w:r w:rsidRPr="00231ED7">
              <w:rPr>
                <w:rFonts w:ascii="Times New Roman" w:hAnsi="Times New Roman" w:cs="Times New Roman"/>
                <w:color w:val="000000"/>
              </w:rPr>
              <w:t>Atadura de Crepom de 20 cm</w:t>
            </w:r>
          </w:p>
        </w:tc>
        <w:tc>
          <w:tcPr>
            <w:tcW w:w="1729" w:type="dxa"/>
          </w:tcPr>
          <w:p w:rsidR="00724014" w:rsidRPr="00AD7679" w:rsidRDefault="00724014" w:rsidP="008902CD">
            <w:pPr>
              <w:jc w:val="center"/>
              <w:rPr>
                <w:rFonts w:ascii="Times New Roman" w:hAnsi="Times New Roman" w:cs="Times New Roman"/>
              </w:rPr>
            </w:pPr>
            <w:r w:rsidRPr="00AD7679">
              <w:rPr>
                <w:rFonts w:ascii="Times New Roman" w:hAnsi="Times New Roman" w:cs="Times New Roman"/>
              </w:rPr>
              <w:t>2 rolos</w:t>
            </w:r>
          </w:p>
        </w:tc>
        <w:tc>
          <w:tcPr>
            <w:tcW w:w="2595" w:type="dxa"/>
          </w:tcPr>
          <w:p w:rsidR="00724014" w:rsidRPr="00AD7679" w:rsidRDefault="00724014" w:rsidP="008902CD">
            <w:pPr>
              <w:jc w:val="both"/>
              <w:rPr>
                <w:rFonts w:ascii="Times New Roman" w:hAnsi="Times New Roman" w:cs="Times New Roman"/>
              </w:rPr>
            </w:pPr>
            <w:r w:rsidRPr="00AD7679">
              <w:rPr>
                <w:rFonts w:ascii="Times New Roman" w:hAnsi="Times New Roman" w:cs="Times New Roman"/>
              </w:rPr>
              <w:t>12x4cm e 20x4,5cm</w:t>
            </w:r>
          </w:p>
        </w:tc>
      </w:tr>
      <w:tr w:rsidR="00724014" w:rsidTr="008902CD">
        <w:tc>
          <w:tcPr>
            <w:tcW w:w="4320" w:type="dxa"/>
          </w:tcPr>
          <w:p w:rsidR="00724014" w:rsidRPr="00231ED7" w:rsidRDefault="00724014" w:rsidP="008902CD">
            <w:pPr>
              <w:jc w:val="both"/>
              <w:rPr>
                <w:rFonts w:ascii="Times New Roman" w:hAnsi="Times New Roman" w:cs="Times New Roman"/>
              </w:rPr>
            </w:pPr>
            <w:r w:rsidRPr="00231ED7">
              <w:rPr>
                <w:rFonts w:ascii="Times New Roman" w:hAnsi="Times New Roman" w:cs="Times New Roman"/>
              </w:rPr>
              <w:t>Curat</w:t>
            </w:r>
            <w:r>
              <w:rPr>
                <w:rFonts w:ascii="Times New Roman" w:hAnsi="Times New Roman" w:cs="Times New Roman"/>
              </w:rPr>
              <w:t>ivo</w:t>
            </w:r>
            <w:r w:rsidRPr="00231ED7">
              <w:rPr>
                <w:rFonts w:ascii="Times New Roman" w:hAnsi="Times New Roman" w:cs="Times New Roman"/>
              </w:rPr>
              <w:t xml:space="preserve"> adesivo (tipo </w:t>
            </w:r>
            <w:proofErr w:type="spellStart"/>
            <w:r w:rsidRPr="00231ED7">
              <w:rPr>
                <w:rFonts w:ascii="Times New Roman" w:hAnsi="Times New Roman" w:cs="Times New Roman"/>
              </w:rPr>
              <w:t>band-aid</w:t>
            </w:r>
            <w:proofErr w:type="spellEnd"/>
            <w:r w:rsidRPr="00231ED7">
              <w:rPr>
                <w:rFonts w:ascii="Times New Roman" w:hAnsi="Times New Roman" w:cs="Times New Roman"/>
              </w:rPr>
              <w:t>)</w:t>
            </w:r>
          </w:p>
        </w:tc>
        <w:tc>
          <w:tcPr>
            <w:tcW w:w="1729" w:type="dxa"/>
          </w:tcPr>
          <w:p w:rsidR="00724014" w:rsidRPr="00AD7679" w:rsidRDefault="00724014" w:rsidP="008902CD">
            <w:pPr>
              <w:jc w:val="center"/>
              <w:rPr>
                <w:rFonts w:ascii="Times New Roman" w:hAnsi="Times New Roman" w:cs="Times New Roman"/>
              </w:rPr>
            </w:pPr>
            <w:r w:rsidRPr="00AD7679">
              <w:rPr>
                <w:rFonts w:ascii="Times New Roman" w:hAnsi="Times New Roman" w:cs="Times New Roman"/>
              </w:rPr>
              <w:t>1 caixa</w:t>
            </w:r>
          </w:p>
        </w:tc>
        <w:tc>
          <w:tcPr>
            <w:tcW w:w="2595" w:type="dxa"/>
          </w:tcPr>
          <w:p w:rsidR="00724014" w:rsidRDefault="00724014" w:rsidP="008902CD">
            <w:pPr>
              <w:jc w:val="both"/>
              <w:rPr>
                <w:rFonts w:ascii="Times New Roman" w:hAnsi="Times New Roman" w:cs="Times New Roman"/>
                <w:b/>
              </w:rPr>
            </w:pPr>
          </w:p>
        </w:tc>
      </w:tr>
      <w:tr w:rsidR="00724014" w:rsidTr="008902CD">
        <w:tc>
          <w:tcPr>
            <w:tcW w:w="4320" w:type="dxa"/>
          </w:tcPr>
          <w:p w:rsidR="00724014" w:rsidRPr="00231ED7" w:rsidRDefault="00724014" w:rsidP="008902CD">
            <w:pPr>
              <w:jc w:val="both"/>
              <w:rPr>
                <w:rFonts w:ascii="Times New Roman" w:hAnsi="Times New Roman" w:cs="Times New Roman"/>
                <w:b/>
              </w:rPr>
            </w:pPr>
            <w:r w:rsidRPr="00231ED7">
              <w:rPr>
                <w:rFonts w:ascii="Times New Roman" w:hAnsi="Times New Roman" w:cs="Times New Roman"/>
                <w:color w:val="000000"/>
              </w:rPr>
              <w:t>Frasco de Soro Fisiológico - 500 ml</w:t>
            </w:r>
          </w:p>
        </w:tc>
        <w:tc>
          <w:tcPr>
            <w:tcW w:w="1729" w:type="dxa"/>
          </w:tcPr>
          <w:p w:rsidR="00724014" w:rsidRPr="00AD7679" w:rsidRDefault="00724014" w:rsidP="008902CD">
            <w:pPr>
              <w:jc w:val="center"/>
              <w:rPr>
                <w:rFonts w:ascii="Times New Roman" w:hAnsi="Times New Roman" w:cs="Times New Roman"/>
              </w:rPr>
            </w:pPr>
            <w:r w:rsidRPr="00AD7679">
              <w:rPr>
                <w:rFonts w:ascii="Times New Roman" w:hAnsi="Times New Roman" w:cs="Times New Roman"/>
              </w:rPr>
              <w:t>1 frasco</w:t>
            </w:r>
          </w:p>
        </w:tc>
        <w:tc>
          <w:tcPr>
            <w:tcW w:w="2595" w:type="dxa"/>
          </w:tcPr>
          <w:p w:rsidR="00724014" w:rsidRDefault="00724014" w:rsidP="008902CD">
            <w:pPr>
              <w:jc w:val="both"/>
              <w:rPr>
                <w:rFonts w:ascii="Times New Roman" w:hAnsi="Times New Roman" w:cs="Times New Roman"/>
                <w:b/>
              </w:rPr>
            </w:pPr>
          </w:p>
        </w:tc>
      </w:tr>
      <w:tr w:rsidR="00724014" w:rsidTr="008902CD">
        <w:tc>
          <w:tcPr>
            <w:tcW w:w="4320" w:type="dxa"/>
          </w:tcPr>
          <w:p w:rsidR="00724014" w:rsidRPr="00943AF4" w:rsidRDefault="00724014" w:rsidP="008902CD">
            <w:pPr>
              <w:jc w:val="both"/>
              <w:rPr>
                <w:rFonts w:ascii="Times New Roman" w:hAnsi="Times New Roman" w:cs="Times New Roman"/>
              </w:rPr>
            </w:pPr>
            <w:r w:rsidRPr="00943AF4">
              <w:rPr>
                <w:rFonts w:ascii="Times New Roman" w:hAnsi="Times New Roman" w:cs="Times New Roman"/>
              </w:rPr>
              <w:t xml:space="preserve">Sabão liquido bactericida </w:t>
            </w:r>
          </w:p>
        </w:tc>
        <w:tc>
          <w:tcPr>
            <w:tcW w:w="1729" w:type="dxa"/>
          </w:tcPr>
          <w:p w:rsidR="00724014" w:rsidRPr="00AD7679" w:rsidRDefault="00724014" w:rsidP="008902CD">
            <w:pPr>
              <w:jc w:val="center"/>
              <w:rPr>
                <w:rFonts w:ascii="Times New Roman" w:hAnsi="Times New Roman" w:cs="Times New Roman"/>
              </w:rPr>
            </w:pPr>
            <w:r w:rsidRPr="00AD7679">
              <w:rPr>
                <w:rFonts w:ascii="Times New Roman" w:hAnsi="Times New Roman" w:cs="Times New Roman"/>
              </w:rPr>
              <w:t>1 unidade</w:t>
            </w:r>
          </w:p>
        </w:tc>
        <w:tc>
          <w:tcPr>
            <w:tcW w:w="2595" w:type="dxa"/>
          </w:tcPr>
          <w:p w:rsidR="00724014" w:rsidRDefault="00724014" w:rsidP="008902CD">
            <w:pPr>
              <w:jc w:val="both"/>
              <w:rPr>
                <w:rFonts w:ascii="Times New Roman" w:hAnsi="Times New Roman" w:cs="Times New Roman"/>
                <w:b/>
              </w:rPr>
            </w:pPr>
          </w:p>
        </w:tc>
      </w:tr>
      <w:tr w:rsidR="00724014" w:rsidTr="008902CD">
        <w:tc>
          <w:tcPr>
            <w:tcW w:w="4320" w:type="dxa"/>
          </w:tcPr>
          <w:p w:rsidR="00724014" w:rsidRPr="00943AF4" w:rsidRDefault="00724014" w:rsidP="008902CD">
            <w:pPr>
              <w:jc w:val="both"/>
              <w:rPr>
                <w:rFonts w:ascii="Times New Roman" w:hAnsi="Times New Roman" w:cs="Times New Roman"/>
              </w:rPr>
            </w:pPr>
            <w:r>
              <w:rPr>
                <w:rFonts w:ascii="Times New Roman" w:hAnsi="Times New Roman" w:cs="Times New Roman"/>
              </w:rPr>
              <w:t>Cotonete</w:t>
            </w:r>
          </w:p>
        </w:tc>
        <w:tc>
          <w:tcPr>
            <w:tcW w:w="1729" w:type="dxa"/>
          </w:tcPr>
          <w:p w:rsidR="00724014" w:rsidRPr="00AD7679" w:rsidRDefault="00724014" w:rsidP="008902CD">
            <w:pPr>
              <w:jc w:val="center"/>
              <w:rPr>
                <w:rFonts w:ascii="Times New Roman" w:hAnsi="Times New Roman" w:cs="Times New Roman"/>
              </w:rPr>
            </w:pPr>
            <w:r w:rsidRPr="00AD7679">
              <w:rPr>
                <w:rFonts w:ascii="Times New Roman" w:hAnsi="Times New Roman" w:cs="Times New Roman"/>
              </w:rPr>
              <w:t>1 caixa</w:t>
            </w:r>
          </w:p>
        </w:tc>
        <w:tc>
          <w:tcPr>
            <w:tcW w:w="2595" w:type="dxa"/>
          </w:tcPr>
          <w:p w:rsidR="00724014" w:rsidRDefault="00724014" w:rsidP="008902CD">
            <w:pPr>
              <w:jc w:val="both"/>
              <w:rPr>
                <w:rFonts w:ascii="Times New Roman" w:hAnsi="Times New Roman" w:cs="Times New Roman"/>
                <w:b/>
              </w:rPr>
            </w:pPr>
          </w:p>
        </w:tc>
      </w:tr>
      <w:tr w:rsidR="00724014" w:rsidTr="008902CD">
        <w:tc>
          <w:tcPr>
            <w:tcW w:w="4320" w:type="dxa"/>
          </w:tcPr>
          <w:p w:rsidR="00724014" w:rsidRPr="00943AF4" w:rsidRDefault="00724014" w:rsidP="008902CD">
            <w:pPr>
              <w:jc w:val="both"/>
              <w:rPr>
                <w:rFonts w:ascii="Times New Roman" w:hAnsi="Times New Roman" w:cs="Times New Roman"/>
              </w:rPr>
            </w:pPr>
            <w:r w:rsidRPr="00943AF4">
              <w:rPr>
                <w:rFonts w:ascii="Times New Roman" w:hAnsi="Times New Roman" w:cs="Times New Roman"/>
                <w:color w:val="000000"/>
              </w:rPr>
              <w:t>Água Oxigenada 10 volumes</w:t>
            </w:r>
          </w:p>
        </w:tc>
        <w:tc>
          <w:tcPr>
            <w:tcW w:w="1729" w:type="dxa"/>
          </w:tcPr>
          <w:p w:rsidR="00724014" w:rsidRPr="00AD7679" w:rsidRDefault="00724014" w:rsidP="008902CD">
            <w:pPr>
              <w:jc w:val="center"/>
              <w:rPr>
                <w:rFonts w:ascii="Times New Roman" w:hAnsi="Times New Roman" w:cs="Times New Roman"/>
              </w:rPr>
            </w:pPr>
            <w:r w:rsidRPr="00AD7679">
              <w:rPr>
                <w:rFonts w:ascii="Times New Roman" w:hAnsi="Times New Roman" w:cs="Times New Roman"/>
              </w:rPr>
              <w:t>1 frasco</w:t>
            </w:r>
          </w:p>
        </w:tc>
        <w:tc>
          <w:tcPr>
            <w:tcW w:w="2595" w:type="dxa"/>
          </w:tcPr>
          <w:p w:rsidR="00724014" w:rsidRDefault="00724014" w:rsidP="008902CD">
            <w:pPr>
              <w:jc w:val="both"/>
              <w:rPr>
                <w:rFonts w:ascii="Times New Roman" w:hAnsi="Times New Roman" w:cs="Times New Roman"/>
                <w:b/>
              </w:rPr>
            </w:pPr>
          </w:p>
        </w:tc>
      </w:tr>
      <w:tr w:rsidR="00724014" w:rsidTr="008902CD">
        <w:tc>
          <w:tcPr>
            <w:tcW w:w="4320" w:type="dxa"/>
          </w:tcPr>
          <w:p w:rsidR="00724014" w:rsidRPr="00943AF4" w:rsidRDefault="00724014" w:rsidP="008902CD">
            <w:pPr>
              <w:jc w:val="both"/>
              <w:rPr>
                <w:rFonts w:ascii="Times New Roman" w:hAnsi="Times New Roman" w:cs="Times New Roman"/>
              </w:rPr>
            </w:pPr>
            <w:proofErr w:type="spellStart"/>
            <w:r w:rsidRPr="00943AF4">
              <w:rPr>
                <w:rFonts w:ascii="Times New Roman" w:hAnsi="Times New Roman" w:cs="Times New Roman"/>
                <w:color w:val="000000"/>
              </w:rPr>
              <w:t>Povidine</w:t>
            </w:r>
            <w:proofErr w:type="spellEnd"/>
            <w:r w:rsidRPr="00943AF4">
              <w:rPr>
                <w:rFonts w:ascii="Times New Roman" w:hAnsi="Times New Roman" w:cs="Times New Roman"/>
                <w:color w:val="000000"/>
              </w:rPr>
              <w:t xml:space="preserve"> Pequeno</w:t>
            </w:r>
          </w:p>
        </w:tc>
        <w:tc>
          <w:tcPr>
            <w:tcW w:w="1729" w:type="dxa"/>
          </w:tcPr>
          <w:p w:rsidR="00724014" w:rsidRPr="00AD7679" w:rsidRDefault="00724014" w:rsidP="008902CD">
            <w:pPr>
              <w:jc w:val="center"/>
              <w:rPr>
                <w:rFonts w:ascii="Times New Roman" w:hAnsi="Times New Roman" w:cs="Times New Roman"/>
              </w:rPr>
            </w:pPr>
            <w:r w:rsidRPr="00AD7679">
              <w:rPr>
                <w:rFonts w:ascii="Times New Roman" w:hAnsi="Times New Roman" w:cs="Times New Roman"/>
              </w:rPr>
              <w:t>1 frasco</w:t>
            </w:r>
          </w:p>
        </w:tc>
        <w:tc>
          <w:tcPr>
            <w:tcW w:w="2595" w:type="dxa"/>
          </w:tcPr>
          <w:p w:rsidR="00724014" w:rsidRDefault="00724014" w:rsidP="008902CD">
            <w:pPr>
              <w:jc w:val="both"/>
              <w:rPr>
                <w:rFonts w:ascii="Times New Roman" w:hAnsi="Times New Roman" w:cs="Times New Roman"/>
                <w:b/>
              </w:rPr>
            </w:pPr>
          </w:p>
        </w:tc>
      </w:tr>
      <w:tr w:rsidR="00724014" w:rsidTr="008902CD">
        <w:tc>
          <w:tcPr>
            <w:tcW w:w="4320" w:type="dxa"/>
          </w:tcPr>
          <w:p w:rsidR="00724014" w:rsidRPr="00943AF4" w:rsidRDefault="00724014" w:rsidP="008902CD">
            <w:pPr>
              <w:jc w:val="both"/>
              <w:rPr>
                <w:rFonts w:ascii="Times New Roman" w:hAnsi="Times New Roman" w:cs="Times New Roman"/>
              </w:rPr>
            </w:pPr>
            <w:r w:rsidRPr="00943AF4">
              <w:rPr>
                <w:rFonts w:ascii="Times New Roman" w:hAnsi="Times New Roman" w:cs="Times New Roman"/>
                <w:color w:val="000000"/>
              </w:rPr>
              <w:t>Algodão Pequeno</w:t>
            </w:r>
          </w:p>
        </w:tc>
        <w:tc>
          <w:tcPr>
            <w:tcW w:w="1729" w:type="dxa"/>
          </w:tcPr>
          <w:p w:rsidR="00724014" w:rsidRPr="00AD7679" w:rsidRDefault="00724014" w:rsidP="008902CD">
            <w:pPr>
              <w:jc w:val="center"/>
              <w:rPr>
                <w:rFonts w:ascii="Times New Roman" w:hAnsi="Times New Roman" w:cs="Times New Roman"/>
              </w:rPr>
            </w:pPr>
            <w:r w:rsidRPr="00AD7679">
              <w:rPr>
                <w:rFonts w:ascii="Times New Roman" w:hAnsi="Times New Roman" w:cs="Times New Roman"/>
              </w:rPr>
              <w:t>1 pacote</w:t>
            </w:r>
          </w:p>
        </w:tc>
        <w:tc>
          <w:tcPr>
            <w:tcW w:w="2595" w:type="dxa"/>
          </w:tcPr>
          <w:p w:rsidR="00724014" w:rsidRDefault="00724014" w:rsidP="008902CD">
            <w:pPr>
              <w:jc w:val="both"/>
              <w:rPr>
                <w:rFonts w:ascii="Times New Roman" w:hAnsi="Times New Roman" w:cs="Times New Roman"/>
                <w:b/>
              </w:rPr>
            </w:pPr>
          </w:p>
        </w:tc>
      </w:tr>
      <w:tr w:rsidR="00724014" w:rsidTr="008902CD">
        <w:tc>
          <w:tcPr>
            <w:tcW w:w="4320" w:type="dxa"/>
          </w:tcPr>
          <w:p w:rsidR="00724014" w:rsidRPr="00943AF4" w:rsidRDefault="00724014" w:rsidP="008902CD">
            <w:pPr>
              <w:jc w:val="both"/>
              <w:rPr>
                <w:rFonts w:ascii="Times New Roman" w:hAnsi="Times New Roman" w:cs="Times New Roman"/>
                <w:color w:val="000000"/>
              </w:rPr>
            </w:pPr>
            <w:r>
              <w:rPr>
                <w:rFonts w:ascii="Times New Roman" w:hAnsi="Times New Roman" w:cs="Times New Roman"/>
                <w:color w:val="000000"/>
              </w:rPr>
              <w:t>Bolsa para</w:t>
            </w:r>
            <w:r w:rsidRPr="00943AF4">
              <w:rPr>
                <w:rFonts w:ascii="Times New Roman" w:hAnsi="Times New Roman" w:cs="Times New Roman"/>
                <w:color w:val="000000"/>
              </w:rPr>
              <w:t xml:space="preserve"> gelo</w:t>
            </w:r>
          </w:p>
        </w:tc>
        <w:tc>
          <w:tcPr>
            <w:tcW w:w="1729" w:type="dxa"/>
          </w:tcPr>
          <w:p w:rsidR="00724014" w:rsidRPr="00AD7679" w:rsidRDefault="00724014" w:rsidP="008902CD">
            <w:pPr>
              <w:jc w:val="center"/>
              <w:rPr>
                <w:rFonts w:ascii="Times New Roman" w:hAnsi="Times New Roman" w:cs="Times New Roman"/>
              </w:rPr>
            </w:pPr>
            <w:r w:rsidRPr="00AD7679">
              <w:rPr>
                <w:rFonts w:ascii="Times New Roman" w:hAnsi="Times New Roman" w:cs="Times New Roman"/>
              </w:rPr>
              <w:t>1 unidade</w:t>
            </w:r>
          </w:p>
        </w:tc>
        <w:tc>
          <w:tcPr>
            <w:tcW w:w="2595" w:type="dxa"/>
          </w:tcPr>
          <w:p w:rsidR="00724014" w:rsidRDefault="00724014" w:rsidP="008902CD">
            <w:pPr>
              <w:jc w:val="both"/>
              <w:rPr>
                <w:rFonts w:ascii="Times New Roman" w:hAnsi="Times New Roman" w:cs="Times New Roman"/>
                <w:b/>
              </w:rPr>
            </w:pPr>
          </w:p>
        </w:tc>
      </w:tr>
      <w:tr w:rsidR="00724014" w:rsidTr="008902CD">
        <w:tc>
          <w:tcPr>
            <w:tcW w:w="8644" w:type="dxa"/>
            <w:gridSpan w:val="3"/>
          </w:tcPr>
          <w:p w:rsidR="00724014" w:rsidRPr="00F65E75" w:rsidRDefault="00724014" w:rsidP="008902CD">
            <w:pPr>
              <w:jc w:val="both"/>
              <w:rPr>
                <w:rFonts w:ascii="Times New Roman" w:hAnsi="Times New Roman" w:cs="Times New Roman"/>
                <w:b/>
              </w:rPr>
            </w:pPr>
            <w:r>
              <w:rPr>
                <w:rFonts w:ascii="Times New Roman" w:hAnsi="Times New Roman" w:cs="Times New Roman"/>
                <w:color w:val="000000"/>
              </w:rPr>
              <w:t>Obs.: Outros itens conforme determinação do médico coordenador</w:t>
            </w:r>
          </w:p>
        </w:tc>
      </w:tr>
    </w:tbl>
    <w:p w:rsidR="00724014" w:rsidRDefault="00724014" w:rsidP="00724014">
      <w:pPr>
        <w:jc w:val="both"/>
        <w:rPr>
          <w:rFonts w:ascii="Times New Roman" w:hAnsi="Times New Roman" w:cs="Times New Roman"/>
          <w:b/>
        </w:rPr>
      </w:pPr>
    </w:p>
    <w:p w:rsidR="00724014" w:rsidRDefault="00724014" w:rsidP="00724014">
      <w:pPr>
        <w:rPr>
          <w:rFonts w:ascii="Times New Roman" w:hAnsi="Times New Roman" w:cs="Times New Roman"/>
          <w:b/>
        </w:rPr>
      </w:pPr>
      <w:r>
        <w:rPr>
          <w:rFonts w:ascii="Times New Roman" w:hAnsi="Times New Roman" w:cs="Times New Roman"/>
          <w:b/>
        </w:rPr>
        <w:t>Primeiros Socorros – Conteúdo básico:</w:t>
      </w:r>
    </w:p>
    <w:p w:rsidR="00724014" w:rsidRDefault="00724014" w:rsidP="00724014">
      <w:pPr>
        <w:rPr>
          <w:rFonts w:ascii="Times New Roman" w:hAnsi="Times New Roman" w:cs="Times New Roman"/>
          <w:b/>
        </w:rPr>
      </w:pPr>
    </w:p>
    <w:p w:rsidR="00724014" w:rsidRPr="00F65E75" w:rsidRDefault="00724014" w:rsidP="00724014">
      <w:pPr>
        <w:pStyle w:val="PargrafodaLista"/>
        <w:numPr>
          <w:ilvl w:val="0"/>
          <w:numId w:val="22"/>
        </w:numPr>
        <w:spacing w:after="0" w:line="240" w:lineRule="auto"/>
        <w:rPr>
          <w:rFonts w:ascii="Times New Roman" w:hAnsi="Times New Roman" w:cs="Times New Roman"/>
        </w:rPr>
      </w:pPr>
      <w:r w:rsidRPr="00F65E75">
        <w:rPr>
          <w:rFonts w:ascii="Times New Roman" w:hAnsi="Times New Roman" w:cs="Times New Roman"/>
        </w:rPr>
        <w:t>Princípio de Socorrista</w:t>
      </w:r>
    </w:p>
    <w:p w:rsidR="00724014" w:rsidRPr="00F65E75" w:rsidRDefault="00724014" w:rsidP="00724014">
      <w:pPr>
        <w:numPr>
          <w:ilvl w:val="0"/>
          <w:numId w:val="21"/>
        </w:numPr>
        <w:spacing w:after="0" w:line="240" w:lineRule="auto"/>
        <w:rPr>
          <w:rFonts w:ascii="Times New Roman" w:hAnsi="Times New Roman" w:cs="Times New Roman"/>
        </w:rPr>
      </w:pPr>
      <w:r w:rsidRPr="00F65E75">
        <w:rPr>
          <w:rFonts w:ascii="Times New Roman" w:hAnsi="Times New Roman" w:cs="Times New Roman"/>
        </w:rPr>
        <w:t>Sinais Vitais</w:t>
      </w:r>
    </w:p>
    <w:p w:rsidR="00724014" w:rsidRPr="00F65E75" w:rsidRDefault="00724014" w:rsidP="00724014">
      <w:pPr>
        <w:numPr>
          <w:ilvl w:val="0"/>
          <w:numId w:val="21"/>
        </w:numPr>
        <w:spacing w:after="0" w:line="240" w:lineRule="auto"/>
        <w:rPr>
          <w:rFonts w:ascii="Times New Roman" w:hAnsi="Times New Roman" w:cs="Times New Roman"/>
        </w:rPr>
      </w:pPr>
      <w:r w:rsidRPr="00F65E75">
        <w:rPr>
          <w:rFonts w:ascii="Times New Roman" w:hAnsi="Times New Roman" w:cs="Times New Roman"/>
        </w:rPr>
        <w:t>Parada Cardíaca</w:t>
      </w:r>
    </w:p>
    <w:p w:rsidR="00724014" w:rsidRPr="00F65E75" w:rsidRDefault="00724014" w:rsidP="00724014">
      <w:pPr>
        <w:numPr>
          <w:ilvl w:val="0"/>
          <w:numId w:val="21"/>
        </w:numPr>
        <w:spacing w:after="0" w:line="240" w:lineRule="auto"/>
        <w:rPr>
          <w:rFonts w:ascii="Times New Roman" w:hAnsi="Times New Roman" w:cs="Times New Roman"/>
        </w:rPr>
      </w:pPr>
      <w:r w:rsidRPr="00F65E75">
        <w:rPr>
          <w:rFonts w:ascii="Times New Roman" w:hAnsi="Times New Roman" w:cs="Times New Roman"/>
        </w:rPr>
        <w:t>Hemorragia</w:t>
      </w:r>
    </w:p>
    <w:p w:rsidR="00724014" w:rsidRPr="00F65E75" w:rsidRDefault="00724014" w:rsidP="00724014">
      <w:pPr>
        <w:numPr>
          <w:ilvl w:val="0"/>
          <w:numId w:val="21"/>
        </w:numPr>
        <w:spacing w:after="0" w:line="240" w:lineRule="auto"/>
        <w:rPr>
          <w:rFonts w:ascii="Times New Roman" w:hAnsi="Times New Roman" w:cs="Times New Roman"/>
        </w:rPr>
      </w:pPr>
      <w:r w:rsidRPr="00F65E75">
        <w:rPr>
          <w:rFonts w:ascii="Times New Roman" w:hAnsi="Times New Roman" w:cs="Times New Roman"/>
        </w:rPr>
        <w:t>Estado de Choque</w:t>
      </w:r>
    </w:p>
    <w:p w:rsidR="00724014" w:rsidRPr="00F65E75" w:rsidRDefault="00724014" w:rsidP="00724014">
      <w:pPr>
        <w:numPr>
          <w:ilvl w:val="0"/>
          <w:numId w:val="21"/>
        </w:numPr>
        <w:spacing w:after="0" w:line="240" w:lineRule="auto"/>
        <w:rPr>
          <w:rFonts w:ascii="Times New Roman" w:hAnsi="Times New Roman" w:cs="Times New Roman"/>
        </w:rPr>
      </w:pPr>
      <w:r w:rsidRPr="00F65E75">
        <w:rPr>
          <w:rFonts w:ascii="Times New Roman" w:hAnsi="Times New Roman" w:cs="Times New Roman"/>
        </w:rPr>
        <w:t>Queimadura</w:t>
      </w:r>
    </w:p>
    <w:p w:rsidR="00724014" w:rsidRPr="00F65E75" w:rsidRDefault="00724014" w:rsidP="00724014">
      <w:pPr>
        <w:numPr>
          <w:ilvl w:val="0"/>
          <w:numId w:val="21"/>
        </w:numPr>
        <w:spacing w:after="0" w:line="240" w:lineRule="auto"/>
        <w:rPr>
          <w:rFonts w:ascii="Times New Roman" w:hAnsi="Times New Roman" w:cs="Times New Roman"/>
        </w:rPr>
      </w:pPr>
      <w:r w:rsidRPr="00F65E75">
        <w:rPr>
          <w:rFonts w:ascii="Times New Roman" w:hAnsi="Times New Roman" w:cs="Times New Roman"/>
        </w:rPr>
        <w:t>Envenenamento</w:t>
      </w:r>
    </w:p>
    <w:p w:rsidR="00724014" w:rsidRPr="00F65E75" w:rsidRDefault="00724014" w:rsidP="00724014">
      <w:pPr>
        <w:numPr>
          <w:ilvl w:val="0"/>
          <w:numId w:val="21"/>
        </w:numPr>
        <w:spacing w:after="0" w:line="240" w:lineRule="auto"/>
        <w:rPr>
          <w:rFonts w:ascii="Times New Roman" w:hAnsi="Times New Roman" w:cs="Times New Roman"/>
        </w:rPr>
      </w:pPr>
      <w:r w:rsidRPr="00F65E75">
        <w:rPr>
          <w:rFonts w:ascii="Times New Roman" w:hAnsi="Times New Roman" w:cs="Times New Roman"/>
        </w:rPr>
        <w:t>Feridas</w:t>
      </w:r>
    </w:p>
    <w:p w:rsidR="00724014" w:rsidRDefault="00724014" w:rsidP="00724014">
      <w:pPr>
        <w:numPr>
          <w:ilvl w:val="0"/>
          <w:numId w:val="21"/>
        </w:numPr>
        <w:spacing w:after="0" w:line="240" w:lineRule="auto"/>
        <w:rPr>
          <w:rFonts w:ascii="Times New Roman" w:hAnsi="Times New Roman" w:cs="Times New Roman"/>
        </w:rPr>
      </w:pPr>
      <w:r w:rsidRPr="00F65E75">
        <w:rPr>
          <w:rFonts w:ascii="Times New Roman" w:hAnsi="Times New Roman" w:cs="Times New Roman"/>
        </w:rPr>
        <w:t>Traumatismo / Entorses</w:t>
      </w:r>
    </w:p>
    <w:p w:rsidR="00724014" w:rsidRPr="005F26F1" w:rsidRDefault="00724014" w:rsidP="005F26F1">
      <w:pPr>
        <w:pStyle w:val="PargrafodaLista"/>
        <w:numPr>
          <w:ilvl w:val="0"/>
          <w:numId w:val="1"/>
        </w:numPr>
        <w:spacing w:after="0" w:line="240" w:lineRule="auto"/>
        <w:rPr>
          <w:rFonts w:ascii="Times New Roman" w:hAnsi="Times New Roman" w:cs="Times New Roman"/>
          <w:b/>
        </w:rPr>
      </w:pPr>
      <w:r w:rsidRPr="005F26F1">
        <w:rPr>
          <w:rFonts w:ascii="Times New Roman" w:hAnsi="Times New Roman" w:cs="Times New Roman"/>
          <w:b/>
        </w:rPr>
        <w:lastRenderedPageBreak/>
        <w:t>Observações gerais</w:t>
      </w:r>
    </w:p>
    <w:p w:rsidR="00724014" w:rsidRDefault="00724014" w:rsidP="00724014">
      <w:pPr>
        <w:spacing w:after="0" w:line="240" w:lineRule="auto"/>
        <w:rPr>
          <w:rFonts w:ascii="Times New Roman" w:hAnsi="Times New Roman" w:cs="Times New Roman"/>
        </w:rPr>
      </w:pPr>
    </w:p>
    <w:p w:rsidR="00724014" w:rsidRPr="0045180C" w:rsidRDefault="00724014" w:rsidP="007B1A19">
      <w:pPr>
        <w:pStyle w:val="PargrafodaLista"/>
        <w:numPr>
          <w:ilvl w:val="0"/>
          <w:numId w:val="23"/>
        </w:numPr>
        <w:spacing w:after="0" w:line="240" w:lineRule="auto"/>
        <w:jc w:val="both"/>
        <w:rPr>
          <w:rFonts w:ascii="Times New Roman" w:hAnsi="Times New Roman" w:cs="Times New Roman"/>
        </w:rPr>
      </w:pPr>
      <w:r w:rsidRPr="0045180C">
        <w:rPr>
          <w:rFonts w:ascii="Times New Roman" w:hAnsi="Times New Roman" w:cs="Times New Roman"/>
        </w:rPr>
        <w:t>Este documento Base será atualizado anualmente e todas as vezes que se fizer necessário;</w:t>
      </w:r>
    </w:p>
    <w:p w:rsidR="00724014" w:rsidRPr="0045180C" w:rsidRDefault="00724014" w:rsidP="007B1A19">
      <w:pPr>
        <w:pStyle w:val="PargrafodaLista"/>
        <w:numPr>
          <w:ilvl w:val="0"/>
          <w:numId w:val="23"/>
        </w:numPr>
        <w:spacing w:after="0" w:line="240" w:lineRule="auto"/>
        <w:jc w:val="both"/>
        <w:rPr>
          <w:rFonts w:ascii="Times New Roman" w:hAnsi="Times New Roman" w:cs="Times New Roman"/>
        </w:rPr>
      </w:pPr>
      <w:r w:rsidRPr="0045180C">
        <w:rPr>
          <w:rFonts w:ascii="Times New Roman" w:hAnsi="Times New Roman" w:cs="Times New Roman"/>
        </w:rPr>
        <w:t>Este documento Base deverá ser arquivado por um período mínimo de 20 anos após o término de sua validade;</w:t>
      </w:r>
    </w:p>
    <w:p w:rsidR="00724014" w:rsidRPr="0045180C" w:rsidRDefault="00724014" w:rsidP="007B1A19">
      <w:pPr>
        <w:pStyle w:val="PargrafodaLista"/>
        <w:numPr>
          <w:ilvl w:val="0"/>
          <w:numId w:val="23"/>
        </w:numPr>
        <w:spacing w:after="0" w:line="240" w:lineRule="auto"/>
        <w:jc w:val="both"/>
        <w:rPr>
          <w:rFonts w:ascii="Times New Roman" w:hAnsi="Times New Roman" w:cs="Times New Roman"/>
        </w:rPr>
      </w:pPr>
      <w:r w:rsidRPr="0045180C">
        <w:rPr>
          <w:rFonts w:ascii="Times New Roman" w:hAnsi="Times New Roman" w:cs="Times New Roman"/>
        </w:rPr>
        <w:t>O Relatório Anual relativo a este programa deverá ser arquivado por um período mínimo de 20 anos;</w:t>
      </w:r>
    </w:p>
    <w:p w:rsidR="00724014" w:rsidRPr="0045180C" w:rsidRDefault="00724014" w:rsidP="007B1A19">
      <w:pPr>
        <w:pStyle w:val="PargrafodaLista"/>
        <w:numPr>
          <w:ilvl w:val="0"/>
          <w:numId w:val="23"/>
        </w:numPr>
        <w:spacing w:after="0" w:line="240" w:lineRule="auto"/>
        <w:jc w:val="both"/>
        <w:rPr>
          <w:rFonts w:ascii="Times New Roman" w:hAnsi="Times New Roman" w:cs="Times New Roman"/>
        </w:rPr>
      </w:pPr>
      <w:r w:rsidRPr="0045180C">
        <w:rPr>
          <w:rFonts w:ascii="Times New Roman" w:hAnsi="Times New Roman" w:cs="Times New Roman"/>
        </w:rPr>
        <w:t>Os Atestados de Saúde Ocupacional – ASO deverão ser arquivados por um período mínimo de 20 anos após o desligamento do trabalhador. Para trabalhador que sua atividade laborativa sofreu exposição a uma ou mais das substancias</w:t>
      </w:r>
      <w:r>
        <w:rPr>
          <w:rFonts w:ascii="Times New Roman" w:hAnsi="Times New Roman" w:cs="Times New Roman"/>
        </w:rPr>
        <w:t xml:space="preserve"> abaixo relacionadas</w:t>
      </w:r>
      <w:r w:rsidRPr="0045180C">
        <w:rPr>
          <w:rFonts w:ascii="Times New Roman" w:hAnsi="Times New Roman" w:cs="Times New Roman"/>
        </w:rPr>
        <w:t>, o ASO deverá ser arquivado por um período mínimo de 40 anos após seu desligamento da empresa.</w:t>
      </w:r>
    </w:p>
    <w:p w:rsidR="00724014" w:rsidRDefault="00724014" w:rsidP="00724014">
      <w:pPr>
        <w:spacing w:after="0" w:line="240" w:lineRule="auto"/>
        <w:rPr>
          <w:rFonts w:ascii="Times New Roman" w:hAnsi="Times New Roman" w:cs="Times New Roman"/>
        </w:rPr>
      </w:pPr>
    </w:p>
    <w:p w:rsidR="00724014" w:rsidRDefault="00724014" w:rsidP="00724014">
      <w:pPr>
        <w:spacing w:after="0" w:line="240" w:lineRule="auto"/>
        <w:rPr>
          <w:rFonts w:ascii="Times New Roman" w:hAnsi="Times New Roman" w:cs="Times New Roman"/>
        </w:rPr>
      </w:pPr>
      <w:r>
        <w:rPr>
          <w:rFonts w:ascii="Times New Roman" w:hAnsi="Times New Roman" w:cs="Times New Roman"/>
        </w:rPr>
        <w:t xml:space="preserve">=&gt; </w:t>
      </w:r>
      <w:proofErr w:type="spellStart"/>
      <w:r>
        <w:rPr>
          <w:rFonts w:ascii="Times New Roman" w:hAnsi="Times New Roman" w:cs="Times New Roman"/>
        </w:rPr>
        <w:t>Abesto</w:t>
      </w:r>
      <w:proofErr w:type="spellEnd"/>
      <w:r>
        <w:rPr>
          <w:rFonts w:ascii="Times New Roman" w:hAnsi="Times New Roman" w:cs="Times New Roman"/>
        </w:rPr>
        <w:t xml:space="preserve">                                                   </w:t>
      </w:r>
      <w:r w:rsidR="007B4594">
        <w:rPr>
          <w:rFonts w:ascii="Times New Roman" w:hAnsi="Times New Roman" w:cs="Times New Roman"/>
        </w:rPr>
        <w:t xml:space="preserve">                        </w:t>
      </w:r>
      <w:r>
        <w:rPr>
          <w:rFonts w:ascii="Times New Roman" w:hAnsi="Times New Roman" w:cs="Times New Roman"/>
        </w:rPr>
        <w:t xml:space="preserve"> =&gt; Cloreto de </w:t>
      </w:r>
      <w:proofErr w:type="spellStart"/>
      <w:r>
        <w:rPr>
          <w:rFonts w:ascii="Times New Roman" w:hAnsi="Times New Roman" w:cs="Times New Roman"/>
        </w:rPr>
        <w:t>vinila</w:t>
      </w:r>
      <w:proofErr w:type="spellEnd"/>
    </w:p>
    <w:p w:rsidR="00724014" w:rsidRPr="00B03C42" w:rsidRDefault="00724014" w:rsidP="00724014">
      <w:pPr>
        <w:spacing w:after="0" w:line="240" w:lineRule="auto"/>
        <w:rPr>
          <w:rFonts w:ascii="Times New Roman" w:hAnsi="Times New Roman" w:cs="Times New Roman"/>
        </w:rPr>
      </w:pPr>
      <w:r>
        <w:rPr>
          <w:rFonts w:ascii="Times New Roman" w:hAnsi="Times New Roman" w:cs="Times New Roman"/>
        </w:rPr>
        <w:t xml:space="preserve">=&gt; </w:t>
      </w:r>
      <w:proofErr w:type="spellStart"/>
      <w:r>
        <w:rPr>
          <w:rFonts w:ascii="Times New Roman" w:hAnsi="Times New Roman" w:cs="Times New Roman"/>
        </w:rPr>
        <w:t>Acrilonitrina</w:t>
      </w:r>
      <w:proofErr w:type="spellEnd"/>
      <w:r>
        <w:rPr>
          <w:rFonts w:ascii="Times New Roman" w:hAnsi="Times New Roman" w:cs="Times New Roman"/>
        </w:rPr>
        <w:t xml:space="preserve">                                           </w:t>
      </w:r>
      <w:r w:rsidR="007B4594">
        <w:rPr>
          <w:rFonts w:ascii="Times New Roman" w:hAnsi="Times New Roman" w:cs="Times New Roman"/>
        </w:rPr>
        <w:t xml:space="preserve">                        </w:t>
      </w:r>
      <w:r>
        <w:rPr>
          <w:rFonts w:ascii="Times New Roman" w:hAnsi="Times New Roman" w:cs="Times New Roman"/>
        </w:rPr>
        <w:t xml:space="preserve">=&gt; </w:t>
      </w:r>
      <w:proofErr w:type="spellStart"/>
      <w:r>
        <w:rPr>
          <w:rFonts w:ascii="Times New Roman" w:hAnsi="Times New Roman" w:cs="Times New Roman"/>
        </w:rPr>
        <w:t>Clorometil</w:t>
      </w:r>
      <w:proofErr w:type="spellEnd"/>
      <w:r>
        <w:rPr>
          <w:rFonts w:ascii="Times New Roman" w:hAnsi="Times New Roman" w:cs="Times New Roman"/>
        </w:rPr>
        <w:t>-metil-</w:t>
      </w:r>
      <w:proofErr w:type="spellStart"/>
      <w:r>
        <w:rPr>
          <w:rFonts w:ascii="Times New Roman" w:hAnsi="Times New Roman" w:cs="Times New Roman"/>
        </w:rPr>
        <w:t>eter</w:t>
      </w:r>
      <w:proofErr w:type="spellEnd"/>
      <w:r>
        <w:rPr>
          <w:rFonts w:ascii="Times New Roman" w:hAnsi="Times New Roman" w:cs="Times New Roman"/>
        </w:rPr>
        <w:t xml:space="preserve"> (CMME)</w:t>
      </w:r>
    </w:p>
    <w:p w:rsidR="00724014" w:rsidRPr="00B03C42" w:rsidRDefault="00724014" w:rsidP="00724014">
      <w:pPr>
        <w:spacing w:after="0" w:line="240" w:lineRule="auto"/>
        <w:rPr>
          <w:rFonts w:ascii="Times New Roman" w:hAnsi="Times New Roman" w:cs="Times New Roman"/>
        </w:rPr>
      </w:pPr>
      <w:r>
        <w:rPr>
          <w:rFonts w:ascii="Times New Roman" w:hAnsi="Times New Roman" w:cs="Times New Roman"/>
        </w:rPr>
        <w:t xml:space="preserve">=&gt; Alcatrão e Resina de Carvão                  </w:t>
      </w:r>
      <w:r w:rsidR="007B4594">
        <w:rPr>
          <w:rFonts w:ascii="Times New Roman" w:hAnsi="Times New Roman" w:cs="Times New Roman"/>
        </w:rPr>
        <w:t xml:space="preserve">                        =&gt; </w:t>
      </w:r>
      <w:proofErr w:type="spellStart"/>
      <w:r w:rsidR="007B4594">
        <w:rPr>
          <w:rFonts w:ascii="Times New Roman" w:hAnsi="Times New Roman" w:cs="Times New Roman"/>
        </w:rPr>
        <w:t>Cresoto</w:t>
      </w:r>
      <w:proofErr w:type="spellEnd"/>
    </w:p>
    <w:p w:rsidR="00724014" w:rsidRPr="00B03C42" w:rsidRDefault="00724014" w:rsidP="00724014">
      <w:pPr>
        <w:spacing w:after="0" w:line="240" w:lineRule="auto"/>
        <w:rPr>
          <w:rFonts w:ascii="Times New Roman" w:hAnsi="Times New Roman" w:cs="Times New Roman"/>
        </w:rPr>
      </w:pPr>
      <w:r>
        <w:rPr>
          <w:rFonts w:ascii="Times New Roman" w:hAnsi="Times New Roman" w:cs="Times New Roman"/>
        </w:rPr>
        <w:t xml:space="preserve">=&gt; Aminas aromáticas                                 </w:t>
      </w:r>
      <w:r w:rsidR="007B4594">
        <w:rPr>
          <w:rFonts w:ascii="Times New Roman" w:hAnsi="Times New Roman" w:cs="Times New Roman"/>
        </w:rPr>
        <w:t xml:space="preserve">                        </w:t>
      </w:r>
      <w:r>
        <w:rPr>
          <w:rFonts w:ascii="Times New Roman" w:hAnsi="Times New Roman" w:cs="Times New Roman"/>
        </w:rPr>
        <w:t>=&gt;</w:t>
      </w:r>
      <w:r w:rsidR="007B4594">
        <w:rPr>
          <w:rFonts w:ascii="Times New Roman" w:hAnsi="Times New Roman" w:cs="Times New Roman"/>
        </w:rPr>
        <w:t xml:space="preserve"> </w:t>
      </w:r>
      <w:proofErr w:type="spellStart"/>
      <w:r w:rsidR="007B4594">
        <w:rPr>
          <w:rFonts w:ascii="Times New Roman" w:hAnsi="Times New Roman" w:cs="Times New Roman"/>
        </w:rPr>
        <w:t>Cromohexavalente</w:t>
      </w:r>
      <w:proofErr w:type="spellEnd"/>
    </w:p>
    <w:p w:rsidR="00724014" w:rsidRPr="00B03C42" w:rsidRDefault="00724014" w:rsidP="00724014">
      <w:pPr>
        <w:spacing w:after="0" w:line="240" w:lineRule="auto"/>
        <w:rPr>
          <w:rFonts w:ascii="Times New Roman" w:hAnsi="Times New Roman" w:cs="Times New Roman"/>
        </w:rPr>
      </w:pPr>
      <w:r>
        <w:rPr>
          <w:rFonts w:ascii="Times New Roman" w:hAnsi="Times New Roman" w:cs="Times New Roman"/>
        </w:rPr>
        <w:t xml:space="preserve">=&gt; Anilina                                                    </w:t>
      </w:r>
      <w:r w:rsidR="007B4594">
        <w:rPr>
          <w:rFonts w:ascii="Times New Roman" w:hAnsi="Times New Roman" w:cs="Times New Roman"/>
        </w:rPr>
        <w:t xml:space="preserve">                        </w:t>
      </w:r>
      <w:r>
        <w:rPr>
          <w:rFonts w:ascii="Times New Roman" w:hAnsi="Times New Roman" w:cs="Times New Roman"/>
        </w:rPr>
        <w:t>=&gt;</w:t>
      </w:r>
      <w:r w:rsidR="007B4594">
        <w:rPr>
          <w:rFonts w:ascii="Times New Roman" w:hAnsi="Times New Roman" w:cs="Times New Roman"/>
        </w:rPr>
        <w:t xml:space="preserve"> </w:t>
      </w:r>
      <w:proofErr w:type="spellStart"/>
      <w:r w:rsidR="007B4594">
        <w:rPr>
          <w:rFonts w:ascii="Times New Roman" w:hAnsi="Times New Roman" w:cs="Times New Roman"/>
        </w:rPr>
        <w:t>Dietil</w:t>
      </w:r>
      <w:proofErr w:type="spellEnd"/>
      <w:r w:rsidR="007B4594">
        <w:rPr>
          <w:rFonts w:ascii="Times New Roman" w:hAnsi="Times New Roman" w:cs="Times New Roman"/>
        </w:rPr>
        <w:t xml:space="preserve"> Sulfato</w:t>
      </w:r>
    </w:p>
    <w:p w:rsidR="00724014" w:rsidRPr="00B03C42" w:rsidRDefault="00724014" w:rsidP="00724014">
      <w:pPr>
        <w:spacing w:after="0" w:line="240" w:lineRule="auto"/>
        <w:rPr>
          <w:rFonts w:ascii="Times New Roman" w:hAnsi="Times New Roman" w:cs="Times New Roman"/>
        </w:rPr>
      </w:pPr>
      <w:r>
        <w:rPr>
          <w:rFonts w:ascii="Times New Roman" w:hAnsi="Times New Roman" w:cs="Times New Roman"/>
        </w:rPr>
        <w:t xml:space="preserve">=&gt; Arsênico                                                 </w:t>
      </w:r>
      <w:r w:rsidR="007B4594">
        <w:rPr>
          <w:rFonts w:ascii="Times New Roman" w:hAnsi="Times New Roman" w:cs="Times New Roman"/>
        </w:rPr>
        <w:t xml:space="preserve">                        </w:t>
      </w:r>
      <w:r>
        <w:rPr>
          <w:rFonts w:ascii="Times New Roman" w:hAnsi="Times New Roman" w:cs="Times New Roman"/>
        </w:rPr>
        <w:t>=&gt;</w:t>
      </w:r>
      <w:r w:rsidR="007B4594">
        <w:rPr>
          <w:rFonts w:ascii="Times New Roman" w:hAnsi="Times New Roman" w:cs="Times New Roman"/>
        </w:rPr>
        <w:t xml:space="preserve"> </w:t>
      </w:r>
      <w:proofErr w:type="spellStart"/>
      <w:r w:rsidR="007B4594">
        <w:rPr>
          <w:rFonts w:ascii="Times New Roman" w:hAnsi="Times New Roman" w:cs="Times New Roman"/>
        </w:rPr>
        <w:t>Dimetil</w:t>
      </w:r>
      <w:proofErr w:type="spellEnd"/>
      <w:r w:rsidR="007B4594">
        <w:rPr>
          <w:rFonts w:ascii="Times New Roman" w:hAnsi="Times New Roman" w:cs="Times New Roman"/>
        </w:rPr>
        <w:t xml:space="preserve"> Sulfato</w:t>
      </w:r>
    </w:p>
    <w:p w:rsidR="00724014" w:rsidRPr="00B03C42" w:rsidRDefault="00724014" w:rsidP="00724014">
      <w:pPr>
        <w:spacing w:after="0" w:line="240" w:lineRule="auto"/>
        <w:rPr>
          <w:rFonts w:ascii="Times New Roman" w:hAnsi="Times New Roman" w:cs="Times New Roman"/>
        </w:rPr>
      </w:pPr>
      <w:r>
        <w:rPr>
          <w:rFonts w:ascii="Times New Roman" w:hAnsi="Times New Roman" w:cs="Times New Roman"/>
        </w:rPr>
        <w:t xml:space="preserve">=&gt; Berilo                                                      </w:t>
      </w:r>
      <w:r w:rsidR="007B4594">
        <w:rPr>
          <w:rFonts w:ascii="Times New Roman" w:hAnsi="Times New Roman" w:cs="Times New Roman"/>
        </w:rPr>
        <w:t xml:space="preserve">                        </w:t>
      </w:r>
      <w:r>
        <w:rPr>
          <w:rFonts w:ascii="Times New Roman" w:hAnsi="Times New Roman" w:cs="Times New Roman"/>
        </w:rPr>
        <w:t>=&gt;</w:t>
      </w:r>
      <w:r w:rsidR="007B4594">
        <w:rPr>
          <w:rFonts w:ascii="Times New Roman" w:hAnsi="Times New Roman" w:cs="Times New Roman"/>
        </w:rPr>
        <w:t xml:space="preserve"> Formaldeído</w:t>
      </w:r>
    </w:p>
    <w:p w:rsidR="00724014" w:rsidRPr="00B03C42" w:rsidRDefault="00724014" w:rsidP="00724014">
      <w:pPr>
        <w:spacing w:after="0" w:line="240" w:lineRule="auto"/>
        <w:rPr>
          <w:rFonts w:ascii="Times New Roman" w:hAnsi="Times New Roman" w:cs="Times New Roman"/>
        </w:rPr>
      </w:pPr>
      <w:r>
        <w:rPr>
          <w:rFonts w:ascii="Times New Roman" w:hAnsi="Times New Roman" w:cs="Times New Roman"/>
        </w:rPr>
        <w:t xml:space="preserve">=&gt; Benzeno                                                  </w:t>
      </w:r>
      <w:r w:rsidR="007B4594">
        <w:rPr>
          <w:rFonts w:ascii="Times New Roman" w:hAnsi="Times New Roman" w:cs="Times New Roman"/>
        </w:rPr>
        <w:t xml:space="preserve">                        </w:t>
      </w:r>
      <w:r>
        <w:rPr>
          <w:rFonts w:ascii="Times New Roman" w:hAnsi="Times New Roman" w:cs="Times New Roman"/>
        </w:rPr>
        <w:t>=&gt;</w:t>
      </w:r>
      <w:r w:rsidR="007B4594">
        <w:rPr>
          <w:rFonts w:ascii="Times New Roman" w:hAnsi="Times New Roman" w:cs="Times New Roman"/>
        </w:rPr>
        <w:t xml:space="preserve"> Níquel</w:t>
      </w:r>
    </w:p>
    <w:p w:rsidR="00724014" w:rsidRPr="00B03C42" w:rsidRDefault="00724014" w:rsidP="00724014">
      <w:pPr>
        <w:spacing w:after="0" w:line="240" w:lineRule="auto"/>
        <w:rPr>
          <w:rFonts w:ascii="Times New Roman" w:hAnsi="Times New Roman" w:cs="Times New Roman"/>
        </w:rPr>
      </w:pPr>
      <w:r>
        <w:rPr>
          <w:rFonts w:ascii="Times New Roman" w:hAnsi="Times New Roman" w:cs="Times New Roman"/>
        </w:rPr>
        <w:t xml:space="preserve">=&gt; Benzidina                                                </w:t>
      </w:r>
      <w:r w:rsidR="007B4594">
        <w:rPr>
          <w:rFonts w:ascii="Times New Roman" w:hAnsi="Times New Roman" w:cs="Times New Roman"/>
        </w:rPr>
        <w:t xml:space="preserve">                        </w:t>
      </w:r>
      <w:r>
        <w:rPr>
          <w:rFonts w:ascii="Times New Roman" w:hAnsi="Times New Roman" w:cs="Times New Roman"/>
        </w:rPr>
        <w:t>=&gt;</w:t>
      </w:r>
      <w:r w:rsidR="007B4594">
        <w:rPr>
          <w:rFonts w:ascii="Times New Roman" w:hAnsi="Times New Roman" w:cs="Times New Roman"/>
        </w:rPr>
        <w:t xml:space="preserve"> </w:t>
      </w:r>
      <w:proofErr w:type="spellStart"/>
      <w:r w:rsidR="007B4594">
        <w:rPr>
          <w:rFonts w:ascii="Times New Roman" w:hAnsi="Times New Roman" w:cs="Times New Roman"/>
        </w:rPr>
        <w:t>Ortoluidina</w:t>
      </w:r>
      <w:proofErr w:type="spellEnd"/>
    </w:p>
    <w:p w:rsidR="00724014" w:rsidRPr="00B03C42" w:rsidRDefault="00724014" w:rsidP="00724014">
      <w:pPr>
        <w:spacing w:after="0" w:line="240" w:lineRule="auto"/>
        <w:rPr>
          <w:rFonts w:ascii="Times New Roman" w:hAnsi="Times New Roman" w:cs="Times New Roman"/>
        </w:rPr>
      </w:pPr>
      <w:r>
        <w:rPr>
          <w:rFonts w:ascii="Times New Roman" w:hAnsi="Times New Roman" w:cs="Times New Roman"/>
        </w:rPr>
        <w:t xml:space="preserve">=&gt; </w:t>
      </w:r>
      <w:proofErr w:type="spellStart"/>
      <w:r>
        <w:rPr>
          <w:rFonts w:ascii="Times New Roman" w:hAnsi="Times New Roman" w:cs="Times New Roman"/>
        </w:rPr>
        <w:t>Benzopireno</w:t>
      </w:r>
      <w:proofErr w:type="spellEnd"/>
      <w:r>
        <w:rPr>
          <w:rFonts w:ascii="Times New Roman" w:hAnsi="Times New Roman" w:cs="Times New Roman"/>
        </w:rPr>
        <w:t xml:space="preserve">                                         </w:t>
      </w:r>
      <w:r w:rsidR="007B4594">
        <w:rPr>
          <w:rFonts w:ascii="Times New Roman" w:hAnsi="Times New Roman" w:cs="Times New Roman"/>
        </w:rPr>
        <w:t xml:space="preserve">                           </w:t>
      </w:r>
      <w:r>
        <w:rPr>
          <w:rFonts w:ascii="Times New Roman" w:hAnsi="Times New Roman" w:cs="Times New Roman"/>
        </w:rPr>
        <w:t>=&gt;</w:t>
      </w:r>
      <w:r w:rsidR="007B4594">
        <w:rPr>
          <w:rFonts w:ascii="Times New Roman" w:hAnsi="Times New Roman" w:cs="Times New Roman"/>
        </w:rPr>
        <w:t xml:space="preserve"> Radiação Ionizante</w:t>
      </w:r>
    </w:p>
    <w:p w:rsidR="00724014" w:rsidRPr="00B03C42" w:rsidRDefault="00724014" w:rsidP="00724014">
      <w:pPr>
        <w:spacing w:after="0" w:line="240" w:lineRule="auto"/>
        <w:rPr>
          <w:rFonts w:ascii="Times New Roman" w:hAnsi="Times New Roman" w:cs="Times New Roman"/>
        </w:rPr>
      </w:pPr>
      <w:r>
        <w:rPr>
          <w:rFonts w:ascii="Times New Roman" w:hAnsi="Times New Roman" w:cs="Times New Roman"/>
        </w:rPr>
        <w:t xml:space="preserve">=&gt; </w:t>
      </w:r>
      <w:proofErr w:type="spellStart"/>
      <w:r>
        <w:rPr>
          <w:rFonts w:ascii="Times New Roman" w:hAnsi="Times New Roman" w:cs="Times New Roman"/>
        </w:rPr>
        <w:t>Bis-clorometil</w:t>
      </w:r>
      <w:proofErr w:type="spellEnd"/>
      <w:r>
        <w:rPr>
          <w:rFonts w:ascii="Times New Roman" w:hAnsi="Times New Roman" w:cs="Times New Roman"/>
        </w:rPr>
        <w:t xml:space="preserve"> (BMCE)                          </w:t>
      </w:r>
      <w:r w:rsidR="007B4594">
        <w:rPr>
          <w:rFonts w:ascii="Times New Roman" w:hAnsi="Times New Roman" w:cs="Times New Roman"/>
        </w:rPr>
        <w:t xml:space="preserve">                        </w:t>
      </w:r>
      <w:r>
        <w:rPr>
          <w:rFonts w:ascii="Times New Roman" w:hAnsi="Times New Roman" w:cs="Times New Roman"/>
        </w:rPr>
        <w:t>=&gt;</w:t>
      </w:r>
      <w:r w:rsidR="007B4594">
        <w:rPr>
          <w:rFonts w:ascii="Times New Roman" w:hAnsi="Times New Roman" w:cs="Times New Roman"/>
        </w:rPr>
        <w:t xml:space="preserve"> Sílica</w:t>
      </w:r>
    </w:p>
    <w:p w:rsidR="00724014" w:rsidRPr="00B03C42" w:rsidRDefault="00724014" w:rsidP="00724014">
      <w:pPr>
        <w:spacing w:after="0" w:line="240" w:lineRule="auto"/>
        <w:rPr>
          <w:rFonts w:ascii="Times New Roman" w:hAnsi="Times New Roman" w:cs="Times New Roman"/>
        </w:rPr>
      </w:pPr>
    </w:p>
    <w:p w:rsidR="00724014" w:rsidRPr="00724014" w:rsidRDefault="00724014" w:rsidP="00724014">
      <w:pPr>
        <w:jc w:val="both"/>
        <w:rPr>
          <w:rFonts w:ascii="Times New Roman" w:hAnsi="Times New Roman" w:cs="Times New Roman"/>
        </w:rPr>
      </w:pPr>
    </w:p>
    <w:p w:rsidR="005F26F1" w:rsidRP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5F26F1" w:rsidRDefault="005F26F1" w:rsidP="005F26F1">
      <w:pPr>
        <w:rPr>
          <w:rFonts w:ascii="Times New Roman" w:hAnsi="Times New Roman" w:cs="Times New Roman"/>
          <w:b/>
        </w:rPr>
      </w:pPr>
    </w:p>
    <w:p w:rsidR="00E37366" w:rsidRPr="005F26F1" w:rsidRDefault="00E37366" w:rsidP="005F26F1">
      <w:pPr>
        <w:pStyle w:val="PargrafodaLista"/>
        <w:numPr>
          <w:ilvl w:val="0"/>
          <w:numId w:val="1"/>
        </w:numPr>
        <w:rPr>
          <w:rFonts w:ascii="Times New Roman" w:hAnsi="Times New Roman" w:cs="Times New Roman"/>
          <w:b/>
        </w:rPr>
      </w:pPr>
      <w:r w:rsidRPr="005F26F1">
        <w:rPr>
          <w:rFonts w:ascii="Times New Roman" w:hAnsi="Times New Roman" w:cs="Times New Roman"/>
          <w:b/>
        </w:rPr>
        <w:lastRenderedPageBreak/>
        <w:t xml:space="preserve">Quadro de Riscos </w:t>
      </w:r>
    </w:p>
    <w:p w:rsidR="00E37366" w:rsidRDefault="00E37366" w:rsidP="00E37366">
      <w:pPr>
        <w:rPr>
          <w:rFonts w:ascii="Times New Roman" w:hAnsi="Times New Roman" w:cs="Times New Roman"/>
          <w:b/>
        </w:rPr>
      </w:pPr>
    </w:p>
    <w:tbl>
      <w:tblPr>
        <w:tblStyle w:val="Tabelacomgrade"/>
        <w:tblW w:w="9180" w:type="dxa"/>
        <w:tblLayout w:type="fixed"/>
        <w:tblLook w:val="04A0" w:firstRow="1" w:lastRow="0" w:firstColumn="1" w:lastColumn="0" w:noHBand="0" w:noVBand="1"/>
      </w:tblPr>
      <w:tblGrid>
        <w:gridCol w:w="1668"/>
        <w:gridCol w:w="1701"/>
        <w:gridCol w:w="1559"/>
        <w:gridCol w:w="2410"/>
        <w:gridCol w:w="1842"/>
      </w:tblGrid>
      <w:tr w:rsidR="00E37366" w:rsidTr="000575BE">
        <w:tc>
          <w:tcPr>
            <w:tcW w:w="9180" w:type="dxa"/>
            <w:gridSpan w:val="5"/>
            <w:shd w:val="clear" w:color="auto" w:fill="D9D9D9" w:themeFill="background1" w:themeFillShade="D9"/>
            <w:vAlign w:val="center"/>
          </w:tcPr>
          <w:p w:rsidR="00E37366" w:rsidRDefault="00E37366" w:rsidP="00E37366">
            <w:pPr>
              <w:jc w:val="center"/>
              <w:rPr>
                <w:rFonts w:ascii="Times New Roman" w:hAnsi="Times New Roman" w:cs="Times New Roman"/>
                <w:b/>
              </w:rPr>
            </w:pPr>
            <w:r>
              <w:rPr>
                <w:rFonts w:ascii="Times New Roman" w:hAnsi="Times New Roman" w:cs="Times New Roman"/>
                <w:b/>
              </w:rPr>
              <w:t>GRADE DE EXAMES</w:t>
            </w:r>
          </w:p>
        </w:tc>
      </w:tr>
      <w:tr w:rsidR="00E37366" w:rsidTr="000575BE">
        <w:trPr>
          <w:trHeight w:val="516"/>
        </w:trPr>
        <w:tc>
          <w:tcPr>
            <w:tcW w:w="1668" w:type="dxa"/>
            <w:tcBorders>
              <w:bottom w:val="single" w:sz="12" w:space="0" w:color="auto"/>
            </w:tcBorders>
            <w:shd w:val="clear" w:color="auto" w:fill="D9D9D9" w:themeFill="background1" w:themeFillShade="D9"/>
            <w:vAlign w:val="center"/>
          </w:tcPr>
          <w:p w:rsidR="00E37366" w:rsidRDefault="00E37366" w:rsidP="00E37366">
            <w:pPr>
              <w:jc w:val="center"/>
              <w:rPr>
                <w:rFonts w:ascii="Times New Roman" w:hAnsi="Times New Roman" w:cs="Times New Roman"/>
                <w:b/>
              </w:rPr>
            </w:pPr>
            <w:r>
              <w:rPr>
                <w:rFonts w:ascii="Times New Roman" w:hAnsi="Times New Roman" w:cs="Times New Roman"/>
                <w:b/>
              </w:rPr>
              <w:t>Setor</w:t>
            </w:r>
          </w:p>
        </w:tc>
        <w:tc>
          <w:tcPr>
            <w:tcW w:w="1701" w:type="dxa"/>
            <w:tcBorders>
              <w:bottom w:val="single" w:sz="12" w:space="0" w:color="auto"/>
            </w:tcBorders>
            <w:shd w:val="clear" w:color="auto" w:fill="D9D9D9" w:themeFill="background1" w:themeFillShade="D9"/>
            <w:vAlign w:val="center"/>
          </w:tcPr>
          <w:p w:rsidR="00E37366" w:rsidRDefault="00E37366" w:rsidP="00E37366">
            <w:pPr>
              <w:jc w:val="center"/>
              <w:rPr>
                <w:rFonts w:ascii="Times New Roman" w:hAnsi="Times New Roman" w:cs="Times New Roman"/>
                <w:b/>
              </w:rPr>
            </w:pPr>
            <w:r>
              <w:rPr>
                <w:rFonts w:ascii="Times New Roman" w:hAnsi="Times New Roman" w:cs="Times New Roman"/>
                <w:b/>
              </w:rPr>
              <w:t>Função</w:t>
            </w:r>
          </w:p>
        </w:tc>
        <w:tc>
          <w:tcPr>
            <w:tcW w:w="1559" w:type="dxa"/>
            <w:tcBorders>
              <w:bottom w:val="single" w:sz="12" w:space="0" w:color="auto"/>
            </w:tcBorders>
            <w:shd w:val="clear" w:color="auto" w:fill="D9D9D9" w:themeFill="background1" w:themeFillShade="D9"/>
            <w:vAlign w:val="center"/>
          </w:tcPr>
          <w:p w:rsidR="00E37366" w:rsidRDefault="00E37366" w:rsidP="00E37366">
            <w:pPr>
              <w:jc w:val="center"/>
              <w:rPr>
                <w:rFonts w:ascii="Times New Roman" w:hAnsi="Times New Roman" w:cs="Times New Roman"/>
                <w:b/>
              </w:rPr>
            </w:pPr>
            <w:r>
              <w:rPr>
                <w:rFonts w:ascii="Times New Roman" w:hAnsi="Times New Roman" w:cs="Times New Roman"/>
                <w:b/>
              </w:rPr>
              <w:t>Periodicidade</w:t>
            </w:r>
          </w:p>
        </w:tc>
        <w:tc>
          <w:tcPr>
            <w:tcW w:w="2410" w:type="dxa"/>
            <w:tcBorders>
              <w:bottom w:val="single" w:sz="12" w:space="0" w:color="auto"/>
            </w:tcBorders>
            <w:shd w:val="clear" w:color="auto" w:fill="D9D9D9" w:themeFill="background1" w:themeFillShade="D9"/>
            <w:vAlign w:val="center"/>
          </w:tcPr>
          <w:p w:rsidR="00E37366" w:rsidRDefault="00E37366" w:rsidP="00E37366">
            <w:pPr>
              <w:jc w:val="center"/>
              <w:rPr>
                <w:rFonts w:ascii="Times New Roman" w:hAnsi="Times New Roman" w:cs="Times New Roman"/>
                <w:b/>
              </w:rPr>
            </w:pPr>
            <w:r>
              <w:rPr>
                <w:rFonts w:ascii="Times New Roman" w:hAnsi="Times New Roman" w:cs="Times New Roman"/>
                <w:b/>
              </w:rPr>
              <w:t>Agente de Risco</w:t>
            </w:r>
          </w:p>
        </w:tc>
        <w:tc>
          <w:tcPr>
            <w:tcW w:w="1842" w:type="dxa"/>
            <w:tcBorders>
              <w:bottom w:val="single" w:sz="12" w:space="0" w:color="auto"/>
            </w:tcBorders>
            <w:shd w:val="clear" w:color="auto" w:fill="D9D9D9" w:themeFill="background1" w:themeFillShade="D9"/>
            <w:vAlign w:val="center"/>
          </w:tcPr>
          <w:p w:rsidR="00E37366" w:rsidRDefault="00E37366" w:rsidP="00E37366">
            <w:pPr>
              <w:jc w:val="center"/>
              <w:rPr>
                <w:rFonts w:ascii="Times New Roman" w:hAnsi="Times New Roman" w:cs="Times New Roman"/>
                <w:b/>
              </w:rPr>
            </w:pPr>
            <w:r>
              <w:rPr>
                <w:rFonts w:ascii="Times New Roman" w:hAnsi="Times New Roman" w:cs="Times New Roman"/>
                <w:b/>
              </w:rPr>
              <w:t>Exames Complementares</w:t>
            </w:r>
          </w:p>
        </w:tc>
      </w:tr>
      <w:tr w:rsidR="00B010AA" w:rsidTr="000575BE">
        <w:tc>
          <w:tcPr>
            <w:tcW w:w="1668" w:type="dxa"/>
            <w:vMerge w:val="restart"/>
            <w:tcBorders>
              <w:top w:val="single" w:sz="12" w:space="0" w:color="auto"/>
            </w:tcBorders>
            <w:vAlign w:val="center"/>
          </w:tcPr>
          <w:p w:rsidR="00B010AA" w:rsidRDefault="00B010AA" w:rsidP="00B010AA">
            <w:pPr>
              <w:jc w:val="center"/>
              <w:rPr>
                <w:rFonts w:ascii="Times New Roman" w:hAnsi="Times New Roman" w:cs="Times New Roman"/>
                <w:b/>
              </w:rPr>
            </w:pPr>
            <w:r>
              <w:rPr>
                <w:rFonts w:ascii="Times New Roman" w:hAnsi="Times New Roman" w:cs="Times New Roman"/>
                <w:b/>
              </w:rPr>
              <w:t>Administração</w:t>
            </w:r>
          </w:p>
        </w:tc>
        <w:tc>
          <w:tcPr>
            <w:tcW w:w="1701" w:type="dxa"/>
            <w:tcBorders>
              <w:top w:val="single" w:sz="12" w:space="0" w:color="auto"/>
            </w:tcBorders>
            <w:vAlign w:val="center"/>
          </w:tcPr>
          <w:p w:rsidR="00B010AA" w:rsidRPr="00B010AA" w:rsidRDefault="00B010AA" w:rsidP="00B010AA">
            <w:pPr>
              <w:jc w:val="center"/>
              <w:rPr>
                <w:rFonts w:ascii="Times New Roman" w:hAnsi="Times New Roman" w:cs="Times New Roman"/>
              </w:rPr>
            </w:pPr>
            <w:r w:rsidRPr="00B010AA">
              <w:rPr>
                <w:rFonts w:ascii="Times New Roman" w:hAnsi="Times New Roman" w:cs="Times New Roman"/>
              </w:rPr>
              <w:t>Assistente Financeiro</w:t>
            </w:r>
          </w:p>
        </w:tc>
        <w:tc>
          <w:tcPr>
            <w:tcW w:w="1559" w:type="dxa"/>
            <w:tcBorders>
              <w:top w:val="single" w:sz="12" w:space="0" w:color="auto"/>
            </w:tcBorders>
            <w:vAlign w:val="center"/>
          </w:tcPr>
          <w:p w:rsidR="00B010AA" w:rsidRPr="00B010AA" w:rsidRDefault="00B010AA" w:rsidP="00B010AA">
            <w:pPr>
              <w:jc w:val="center"/>
              <w:rPr>
                <w:rFonts w:ascii="Times New Roman" w:hAnsi="Times New Roman" w:cs="Times New Roman"/>
              </w:rPr>
            </w:pPr>
            <w:r w:rsidRPr="00B010AA">
              <w:rPr>
                <w:rFonts w:ascii="Times New Roman" w:hAnsi="Times New Roman" w:cs="Times New Roman"/>
              </w:rPr>
              <w:t>Anual</w:t>
            </w:r>
          </w:p>
        </w:tc>
        <w:tc>
          <w:tcPr>
            <w:tcW w:w="2410" w:type="dxa"/>
            <w:tcBorders>
              <w:top w:val="single" w:sz="12" w:space="0" w:color="auto"/>
            </w:tcBorders>
            <w:vAlign w:val="center"/>
          </w:tcPr>
          <w:p w:rsidR="00B010AA" w:rsidRPr="00B010AA" w:rsidRDefault="00B010AA" w:rsidP="00B010AA">
            <w:pPr>
              <w:jc w:val="center"/>
              <w:rPr>
                <w:rFonts w:ascii="Times New Roman" w:hAnsi="Times New Roman" w:cs="Times New Roman"/>
              </w:rPr>
            </w:pPr>
            <w:r w:rsidRPr="00B010AA">
              <w:rPr>
                <w:rFonts w:ascii="Times New Roman" w:hAnsi="Times New Roman" w:cs="Times New Roman"/>
              </w:rPr>
              <w:t>Inespecífico</w:t>
            </w:r>
          </w:p>
        </w:tc>
        <w:tc>
          <w:tcPr>
            <w:tcW w:w="1842" w:type="dxa"/>
            <w:tcBorders>
              <w:top w:val="single" w:sz="12" w:space="0" w:color="auto"/>
            </w:tcBorders>
            <w:vAlign w:val="center"/>
          </w:tcPr>
          <w:p w:rsidR="00B010AA" w:rsidRDefault="00B010AA" w:rsidP="00B010AA">
            <w:pPr>
              <w:jc w:val="center"/>
              <w:rPr>
                <w:rFonts w:ascii="Times New Roman" w:hAnsi="Times New Roman" w:cs="Times New Roman"/>
                <w:b/>
              </w:rPr>
            </w:pPr>
            <w:r>
              <w:rPr>
                <w:rFonts w:ascii="Times New Roman" w:hAnsi="Times New Roman" w:cs="Times New Roman"/>
                <w:b/>
              </w:rPr>
              <w:t>-</w:t>
            </w:r>
          </w:p>
        </w:tc>
      </w:tr>
      <w:tr w:rsidR="00B010AA" w:rsidTr="00283ED6">
        <w:tc>
          <w:tcPr>
            <w:tcW w:w="1668" w:type="dxa"/>
            <w:vMerge/>
          </w:tcPr>
          <w:p w:rsidR="00B010AA" w:rsidRDefault="00B010AA" w:rsidP="00E37366">
            <w:pPr>
              <w:rPr>
                <w:rFonts w:ascii="Times New Roman" w:hAnsi="Times New Roman" w:cs="Times New Roman"/>
                <w:b/>
              </w:rPr>
            </w:pPr>
          </w:p>
        </w:tc>
        <w:tc>
          <w:tcPr>
            <w:tcW w:w="1701" w:type="dxa"/>
            <w:vAlign w:val="center"/>
          </w:tcPr>
          <w:p w:rsidR="00B010AA" w:rsidRPr="00B010AA" w:rsidRDefault="00B010AA" w:rsidP="00B010AA">
            <w:pPr>
              <w:jc w:val="center"/>
              <w:rPr>
                <w:rFonts w:ascii="Times New Roman" w:hAnsi="Times New Roman" w:cs="Times New Roman"/>
              </w:rPr>
            </w:pPr>
            <w:r w:rsidRPr="00B010AA">
              <w:rPr>
                <w:rFonts w:ascii="Times New Roman" w:hAnsi="Times New Roman" w:cs="Times New Roman"/>
              </w:rPr>
              <w:t>Auxiliar de Escritório</w:t>
            </w:r>
          </w:p>
        </w:tc>
        <w:tc>
          <w:tcPr>
            <w:tcW w:w="1559" w:type="dxa"/>
            <w:vAlign w:val="center"/>
          </w:tcPr>
          <w:p w:rsidR="00B010AA" w:rsidRPr="00B010AA" w:rsidRDefault="00B010AA" w:rsidP="00B010AA">
            <w:pPr>
              <w:jc w:val="center"/>
              <w:rPr>
                <w:rFonts w:ascii="Times New Roman" w:hAnsi="Times New Roman" w:cs="Times New Roman"/>
              </w:rPr>
            </w:pPr>
            <w:r w:rsidRPr="00B010AA">
              <w:rPr>
                <w:rFonts w:ascii="Times New Roman" w:hAnsi="Times New Roman" w:cs="Times New Roman"/>
              </w:rPr>
              <w:t>Anual</w:t>
            </w:r>
          </w:p>
        </w:tc>
        <w:tc>
          <w:tcPr>
            <w:tcW w:w="2410" w:type="dxa"/>
            <w:vAlign w:val="center"/>
          </w:tcPr>
          <w:p w:rsidR="00B010AA" w:rsidRPr="00B010AA" w:rsidRDefault="00B010AA" w:rsidP="00B010AA">
            <w:pPr>
              <w:jc w:val="center"/>
              <w:rPr>
                <w:rFonts w:ascii="Times New Roman" w:hAnsi="Times New Roman" w:cs="Times New Roman"/>
              </w:rPr>
            </w:pPr>
            <w:r w:rsidRPr="00B010AA">
              <w:rPr>
                <w:rFonts w:ascii="Times New Roman" w:hAnsi="Times New Roman" w:cs="Times New Roman"/>
              </w:rPr>
              <w:t>Inespecífico</w:t>
            </w:r>
          </w:p>
        </w:tc>
        <w:tc>
          <w:tcPr>
            <w:tcW w:w="1842" w:type="dxa"/>
            <w:vAlign w:val="center"/>
          </w:tcPr>
          <w:p w:rsidR="00B010AA" w:rsidRDefault="00B010AA" w:rsidP="00B010AA">
            <w:pPr>
              <w:jc w:val="center"/>
              <w:rPr>
                <w:rFonts w:ascii="Times New Roman" w:hAnsi="Times New Roman" w:cs="Times New Roman"/>
                <w:b/>
              </w:rPr>
            </w:pPr>
            <w:r>
              <w:rPr>
                <w:rFonts w:ascii="Times New Roman" w:hAnsi="Times New Roman" w:cs="Times New Roman"/>
                <w:b/>
              </w:rPr>
              <w:t>-</w:t>
            </w:r>
          </w:p>
        </w:tc>
      </w:tr>
      <w:tr w:rsidR="00B010AA" w:rsidTr="000575BE">
        <w:tc>
          <w:tcPr>
            <w:tcW w:w="1668" w:type="dxa"/>
            <w:vMerge/>
            <w:tcBorders>
              <w:bottom w:val="single" w:sz="12" w:space="0" w:color="auto"/>
            </w:tcBorders>
          </w:tcPr>
          <w:p w:rsidR="00B010AA" w:rsidRDefault="00B010AA" w:rsidP="00E37366">
            <w:pPr>
              <w:rPr>
                <w:rFonts w:ascii="Times New Roman" w:hAnsi="Times New Roman" w:cs="Times New Roman"/>
                <w:b/>
              </w:rPr>
            </w:pPr>
          </w:p>
        </w:tc>
        <w:tc>
          <w:tcPr>
            <w:tcW w:w="1701" w:type="dxa"/>
            <w:tcBorders>
              <w:bottom w:val="single" w:sz="12" w:space="0" w:color="auto"/>
            </w:tcBorders>
            <w:vAlign w:val="center"/>
          </w:tcPr>
          <w:p w:rsidR="00B010AA" w:rsidRPr="00B010AA" w:rsidRDefault="00B010AA" w:rsidP="00B010AA">
            <w:pPr>
              <w:jc w:val="center"/>
              <w:rPr>
                <w:rFonts w:ascii="Times New Roman" w:hAnsi="Times New Roman" w:cs="Times New Roman"/>
              </w:rPr>
            </w:pPr>
            <w:r w:rsidRPr="00B010AA">
              <w:rPr>
                <w:rFonts w:ascii="Times New Roman" w:hAnsi="Times New Roman" w:cs="Times New Roman"/>
              </w:rPr>
              <w:t>Atendente</w:t>
            </w:r>
          </w:p>
        </w:tc>
        <w:tc>
          <w:tcPr>
            <w:tcW w:w="1559" w:type="dxa"/>
            <w:tcBorders>
              <w:bottom w:val="single" w:sz="12" w:space="0" w:color="auto"/>
            </w:tcBorders>
            <w:vAlign w:val="center"/>
          </w:tcPr>
          <w:p w:rsidR="00B010AA" w:rsidRPr="00B010AA" w:rsidRDefault="00B010AA" w:rsidP="00B010AA">
            <w:pPr>
              <w:jc w:val="center"/>
              <w:rPr>
                <w:rFonts w:ascii="Times New Roman" w:hAnsi="Times New Roman" w:cs="Times New Roman"/>
              </w:rPr>
            </w:pPr>
            <w:r w:rsidRPr="00B010AA">
              <w:rPr>
                <w:rFonts w:ascii="Times New Roman" w:hAnsi="Times New Roman" w:cs="Times New Roman"/>
              </w:rPr>
              <w:t>Anual</w:t>
            </w:r>
          </w:p>
        </w:tc>
        <w:tc>
          <w:tcPr>
            <w:tcW w:w="2410" w:type="dxa"/>
            <w:tcBorders>
              <w:bottom w:val="single" w:sz="12" w:space="0" w:color="auto"/>
            </w:tcBorders>
            <w:vAlign w:val="center"/>
          </w:tcPr>
          <w:p w:rsidR="00B010AA" w:rsidRPr="00B010AA" w:rsidRDefault="00B010AA" w:rsidP="00B010AA">
            <w:pPr>
              <w:jc w:val="center"/>
              <w:rPr>
                <w:rFonts w:ascii="Times New Roman" w:hAnsi="Times New Roman" w:cs="Times New Roman"/>
              </w:rPr>
            </w:pPr>
            <w:r w:rsidRPr="00B010AA">
              <w:rPr>
                <w:rFonts w:ascii="Times New Roman" w:hAnsi="Times New Roman" w:cs="Times New Roman"/>
              </w:rPr>
              <w:t>Inespecífico</w:t>
            </w:r>
          </w:p>
        </w:tc>
        <w:tc>
          <w:tcPr>
            <w:tcW w:w="1842" w:type="dxa"/>
            <w:tcBorders>
              <w:bottom w:val="single" w:sz="12" w:space="0" w:color="auto"/>
            </w:tcBorders>
            <w:vAlign w:val="center"/>
          </w:tcPr>
          <w:p w:rsidR="00B010AA" w:rsidRDefault="00B010AA" w:rsidP="00B010AA">
            <w:pPr>
              <w:jc w:val="center"/>
              <w:rPr>
                <w:rFonts w:ascii="Times New Roman" w:hAnsi="Times New Roman" w:cs="Times New Roman"/>
                <w:b/>
              </w:rPr>
            </w:pPr>
            <w:r>
              <w:rPr>
                <w:rFonts w:ascii="Times New Roman" w:hAnsi="Times New Roman" w:cs="Times New Roman"/>
                <w:b/>
              </w:rPr>
              <w:t>-</w:t>
            </w:r>
          </w:p>
        </w:tc>
      </w:tr>
      <w:tr w:rsidR="00283ED6" w:rsidTr="000575BE">
        <w:tc>
          <w:tcPr>
            <w:tcW w:w="1668" w:type="dxa"/>
            <w:vMerge w:val="restart"/>
            <w:tcBorders>
              <w:top w:val="single" w:sz="12" w:space="0" w:color="auto"/>
            </w:tcBorders>
            <w:vAlign w:val="center"/>
          </w:tcPr>
          <w:p w:rsidR="00283ED6" w:rsidRDefault="00283ED6" w:rsidP="00B010AA">
            <w:pPr>
              <w:jc w:val="center"/>
              <w:rPr>
                <w:rFonts w:ascii="Times New Roman" w:hAnsi="Times New Roman" w:cs="Times New Roman"/>
                <w:b/>
              </w:rPr>
            </w:pPr>
            <w:r>
              <w:rPr>
                <w:rFonts w:ascii="Times New Roman" w:hAnsi="Times New Roman" w:cs="Times New Roman"/>
                <w:b/>
              </w:rPr>
              <w:t>Expedição</w:t>
            </w:r>
          </w:p>
        </w:tc>
        <w:tc>
          <w:tcPr>
            <w:tcW w:w="1701" w:type="dxa"/>
            <w:vMerge w:val="restart"/>
            <w:tcBorders>
              <w:top w:val="single" w:sz="12" w:space="0" w:color="auto"/>
            </w:tcBorders>
            <w:vAlign w:val="center"/>
          </w:tcPr>
          <w:p w:rsidR="00283ED6" w:rsidRPr="008933F3" w:rsidRDefault="00283ED6" w:rsidP="00B010AA">
            <w:pPr>
              <w:jc w:val="center"/>
              <w:rPr>
                <w:rFonts w:ascii="Times New Roman" w:hAnsi="Times New Roman" w:cs="Times New Roman"/>
              </w:rPr>
            </w:pPr>
            <w:r w:rsidRPr="008933F3">
              <w:rPr>
                <w:rFonts w:ascii="Times New Roman" w:hAnsi="Times New Roman" w:cs="Times New Roman"/>
              </w:rPr>
              <w:t>Conferente</w:t>
            </w:r>
          </w:p>
        </w:tc>
        <w:tc>
          <w:tcPr>
            <w:tcW w:w="1559" w:type="dxa"/>
            <w:tcBorders>
              <w:top w:val="single" w:sz="12" w:space="0" w:color="auto"/>
            </w:tcBorders>
            <w:vAlign w:val="center"/>
          </w:tcPr>
          <w:p w:rsidR="00283ED6" w:rsidRPr="008933F3" w:rsidRDefault="00283ED6" w:rsidP="008933F3">
            <w:pPr>
              <w:jc w:val="center"/>
              <w:rPr>
                <w:rFonts w:ascii="Times New Roman" w:hAnsi="Times New Roman" w:cs="Times New Roman"/>
              </w:rPr>
            </w:pPr>
            <w:r w:rsidRPr="008933F3">
              <w:rPr>
                <w:rFonts w:ascii="Times New Roman" w:hAnsi="Times New Roman" w:cs="Times New Roman"/>
              </w:rPr>
              <w:t>Anual</w:t>
            </w:r>
          </w:p>
        </w:tc>
        <w:tc>
          <w:tcPr>
            <w:tcW w:w="2410" w:type="dxa"/>
            <w:tcBorders>
              <w:top w:val="single" w:sz="12" w:space="0" w:color="auto"/>
            </w:tcBorders>
            <w:vAlign w:val="center"/>
          </w:tcPr>
          <w:p w:rsidR="00283ED6" w:rsidRPr="008933F3" w:rsidRDefault="00283ED6" w:rsidP="00283ED6">
            <w:pPr>
              <w:jc w:val="center"/>
              <w:rPr>
                <w:rFonts w:ascii="Times New Roman" w:hAnsi="Times New Roman" w:cs="Times New Roman"/>
              </w:rPr>
            </w:pPr>
            <w:r w:rsidRPr="008933F3">
              <w:rPr>
                <w:rFonts w:ascii="Times New Roman" w:hAnsi="Times New Roman" w:cs="Times New Roman"/>
              </w:rPr>
              <w:t>Ruído / Gases e Vapores / poeira</w:t>
            </w:r>
          </w:p>
        </w:tc>
        <w:tc>
          <w:tcPr>
            <w:tcW w:w="1842" w:type="dxa"/>
            <w:tcBorders>
              <w:top w:val="single" w:sz="12" w:space="0" w:color="auto"/>
            </w:tcBorders>
            <w:vAlign w:val="center"/>
          </w:tcPr>
          <w:p w:rsidR="00283ED6" w:rsidRPr="008933F3" w:rsidRDefault="003514BC" w:rsidP="008933F3">
            <w:pPr>
              <w:jc w:val="center"/>
              <w:rPr>
                <w:rFonts w:ascii="Times New Roman" w:hAnsi="Times New Roman" w:cs="Times New Roman"/>
              </w:rPr>
            </w:pPr>
            <w:r>
              <w:rPr>
                <w:rFonts w:ascii="Times New Roman" w:hAnsi="Times New Roman" w:cs="Times New Roman"/>
              </w:rPr>
              <w:t>AUDIO</w:t>
            </w:r>
            <w:r w:rsidR="00283ED6" w:rsidRPr="008933F3">
              <w:rPr>
                <w:rFonts w:ascii="Times New Roman" w:hAnsi="Times New Roman" w:cs="Times New Roman"/>
              </w:rPr>
              <w:t>¹</w:t>
            </w:r>
            <w:r w:rsidR="00283ED6">
              <w:rPr>
                <w:rFonts w:ascii="Times New Roman" w:hAnsi="Times New Roman" w:cs="Times New Roman"/>
              </w:rPr>
              <w:t xml:space="preserve"> / RX</w:t>
            </w:r>
          </w:p>
        </w:tc>
      </w:tr>
      <w:tr w:rsidR="00283ED6" w:rsidTr="00283ED6">
        <w:tc>
          <w:tcPr>
            <w:tcW w:w="1668" w:type="dxa"/>
            <w:vMerge/>
          </w:tcPr>
          <w:p w:rsidR="00283ED6" w:rsidRDefault="00283ED6" w:rsidP="00E37366">
            <w:pPr>
              <w:rPr>
                <w:rFonts w:ascii="Times New Roman" w:hAnsi="Times New Roman" w:cs="Times New Roman"/>
                <w:b/>
              </w:rPr>
            </w:pPr>
          </w:p>
        </w:tc>
        <w:tc>
          <w:tcPr>
            <w:tcW w:w="1701" w:type="dxa"/>
            <w:vMerge/>
            <w:vAlign w:val="center"/>
          </w:tcPr>
          <w:p w:rsidR="00283ED6" w:rsidRPr="008933F3" w:rsidRDefault="00283ED6" w:rsidP="008933F3">
            <w:pPr>
              <w:rPr>
                <w:rFonts w:ascii="Times New Roman" w:hAnsi="Times New Roman" w:cs="Times New Roman"/>
              </w:rPr>
            </w:pPr>
          </w:p>
        </w:tc>
        <w:tc>
          <w:tcPr>
            <w:tcW w:w="1559" w:type="dxa"/>
            <w:vAlign w:val="center"/>
          </w:tcPr>
          <w:p w:rsidR="00283ED6" w:rsidRPr="008933F3" w:rsidRDefault="00283ED6" w:rsidP="008933F3">
            <w:pPr>
              <w:jc w:val="center"/>
              <w:rPr>
                <w:rFonts w:ascii="Times New Roman" w:hAnsi="Times New Roman" w:cs="Times New Roman"/>
              </w:rPr>
            </w:pPr>
            <w:r w:rsidRPr="008933F3">
              <w:rPr>
                <w:rFonts w:ascii="Times New Roman" w:hAnsi="Times New Roman" w:cs="Times New Roman"/>
              </w:rPr>
              <w:t>Bienal</w:t>
            </w:r>
          </w:p>
        </w:tc>
        <w:tc>
          <w:tcPr>
            <w:tcW w:w="2410" w:type="dxa"/>
            <w:vAlign w:val="center"/>
          </w:tcPr>
          <w:p w:rsidR="00283ED6" w:rsidRPr="00283ED6" w:rsidRDefault="00283ED6" w:rsidP="008933F3">
            <w:pPr>
              <w:jc w:val="center"/>
              <w:rPr>
                <w:rFonts w:ascii="Times New Roman" w:hAnsi="Times New Roman" w:cs="Times New Roman"/>
              </w:rPr>
            </w:pPr>
            <w:r w:rsidRPr="00283ED6">
              <w:rPr>
                <w:rFonts w:ascii="Times New Roman" w:hAnsi="Times New Roman" w:cs="Times New Roman"/>
              </w:rPr>
              <w:t>Gases e Vapores</w:t>
            </w:r>
            <w:r>
              <w:rPr>
                <w:rFonts w:ascii="Times New Roman" w:hAnsi="Times New Roman" w:cs="Times New Roman"/>
              </w:rPr>
              <w:t xml:space="preserve"> / Poeira</w:t>
            </w:r>
          </w:p>
        </w:tc>
        <w:tc>
          <w:tcPr>
            <w:tcW w:w="1842" w:type="dxa"/>
            <w:vAlign w:val="center"/>
          </w:tcPr>
          <w:p w:rsidR="00283ED6" w:rsidRPr="00283ED6" w:rsidRDefault="00283ED6" w:rsidP="00283ED6">
            <w:pPr>
              <w:jc w:val="center"/>
              <w:rPr>
                <w:rFonts w:ascii="Times New Roman" w:hAnsi="Times New Roman" w:cs="Times New Roman"/>
              </w:rPr>
            </w:pPr>
            <w:r w:rsidRPr="00283ED6">
              <w:rPr>
                <w:rFonts w:ascii="Times New Roman" w:hAnsi="Times New Roman" w:cs="Times New Roman"/>
              </w:rPr>
              <w:t>ESP</w:t>
            </w:r>
          </w:p>
        </w:tc>
      </w:tr>
      <w:tr w:rsidR="00283ED6" w:rsidTr="008902CD">
        <w:tc>
          <w:tcPr>
            <w:tcW w:w="1668" w:type="dxa"/>
            <w:vMerge/>
          </w:tcPr>
          <w:p w:rsidR="00283ED6" w:rsidRDefault="00283ED6" w:rsidP="00E37366">
            <w:pPr>
              <w:rPr>
                <w:rFonts w:ascii="Times New Roman" w:hAnsi="Times New Roman" w:cs="Times New Roman"/>
                <w:b/>
              </w:rPr>
            </w:pPr>
          </w:p>
        </w:tc>
        <w:tc>
          <w:tcPr>
            <w:tcW w:w="1701" w:type="dxa"/>
            <w:vMerge w:val="restart"/>
            <w:vAlign w:val="center"/>
          </w:tcPr>
          <w:p w:rsidR="00283ED6" w:rsidRPr="00283ED6" w:rsidRDefault="00283ED6" w:rsidP="00283ED6">
            <w:pPr>
              <w:jc w:val="center"/>
              <w:rPr>
                <w:rFonts w:ascii="Times New Roman" w:hAnsi="Times New Roman" w:cs="Times New Roman"/>
              </w:rPr>
            </w:pPr>
            <w:r w:rsidRPr="00283ED6">
              <w:rPr>
                <w:rFonts w:ascii="Times New Roman" w:hAnsi="Times New Roman" w:cs="Times New Roman"/>
              </w:rPr>
              <w:t xml:space="preserve">Auxiliar </w:t>
            </w:r>
            <w:r>
              <w:rPr>
                <w:rFonts w:ascii="Times New Roman" w:hAnsi="Times New Roman" w:cs="Times New Roman"/>
              </w:rPr>
              <w:t xml:space="preserve">de </w:t>
            </w:r>
            <w:r w:rsidRPr="00283ED6">
              <w:rPr>
                <w:rFonts w:ascii="Times New Roman" w:hAnsi="Times New Roman" w:cs="Times New Roman"/>
              </w:rPr>
              <w:t>Conferente</w:t>
            </w:r>
          </w:p>
        </w:tc>
        <w:tc>
          <w:tcPr>
            <w:tcW w:w="1559" w:type="dxa"/>
            <w:vAlign w:val="center"/>
          </w:tcPr>
          <w:p w:rsidR="00283ED6" w:rsidRPr="00283ED6" w:rsidRDefault="00283ED6" w:rsidP="00283ED6">
            <w:pPr>
              <w:jc w:val="center"/>
              <w:rPr>
                <w:rFonts w:ascii="Times New Roman" w:hAnsi="Times New Roman" w:cs="Times New Roman"/>
              </w:rPr>
            </w:pPr>
            <w:r w:rsidRPr="00283ED6">
              <w:rPr>
                <w:rFonts w:ascii="Times New Roman" w:hAnsi="Times New Roman" w:cs="Times New Roman"/>
              </w:rPr>
              <w:t>Anual</w:t>
            </w:r>
          </w:p>
        </w:tc>
        <w:tc>
          <w:tcPr>
            <w:tcW w:w="2410" w:type="dxa"/>
            <w:vAlign w:val="center"/>
          </w:tcPr>
          <w:p w:rsidR="00283ED6" w:rsidRPr="00283ED6" w:rsidRDefault="00283ED6" w:rsidP="00283ED6">
            <w:pPr>
              <w:jc w:val="center"/>
              <w:rPr>
                <w:rFonts w:ascii="Times New Roman" w:hAnsi="Times New Roman" w:cs="Times New Roman"/>
              </w:rPr>
            </w:pPr>
            <w:r w:rsidRPr="00283ED6">
              <w:rPr>
                <w:rFonts w:ascii="Times New Roman" w:hAnsi="Times New Roman" w:cs="Times New Roman"/>
              </w:rPr>
              <w:t>Ruído / Gases e Vapores / Poeira</w:t>
            </w:r>
          </w:p>
        </w:tc>
        <w:tc>
          <w:tcPr>
            <w:tcW w:w="1842" w:type="dxa"/>
            <w:vAlign w:val="center"/>
          </w:tcPr>
          <w:p w:rsidR="00283ED6" w:rsidRPr="00283ED6" w:rsidRDefault="00283ED6" w:rsidP="00283ED6">
            <w:pPr>
              <w:jc w:val="center"/>
              <w:rPr>
                <w:rFonts w:ascii="Times New Roman" w:hAnsi="Times New Roman" w:cs="Times New Roman"/>
              </w:rPr>
            </w:pPr>
            <w:r w:rsidRPr="008933F3">
              <w:rPr>
                <w:rFonts w:ascii="Times New Roman" w:hAnsi="Times New Roman" w:cs="Times New Roman"/>
              </w:rPr>
              <w:t>Audio¹</w:t>
            </w:r>
            <w:r>
              <w:rPr>
                <w:rFonts w:ascii="Times New Roman" w:hAnsi="Times New Roman" w:cs="Times New Roman"/>
              </w:rPr>
              <w:t xml:space="preserve"> / RX</w:t>
            </w:r>
          </w:p>
        </w:tc>
      </w:tr>
      <w:tr w:rsidR="00283ED6" w:rsidTr="000575BE">
        <w:tc>
          <w:tcPr>
            <w:tcW w:w="1668" w:type="dxa"/>
            <w:vMerge/>
            <w:tcBorders>
              <w:bottom w:val="single" w:sz="12" w:space="0" w:color="auto"/>
            </w:tcBorders>
          </w:tcPr>
          <w:p w:rsidR="00283ED6" w:rsidRDefault="00283ED6" w:rsidP="00E37366">
            <w:pPr>
              <w:rPr>
                <w:rFonts w:ascii="Times New Roman" w:hAnsi="Times New Roman" w:cs="Times New Roman"/>
                <w:b/>
              </w:rPr>
            </w:pPr>
          </w:p>
        </w:tc>
        <w:tc>
          <w:tcPr>
            <w:tcW w:w="1701" w:type="dxa"/>
            <w:vMerge/>
            <w:tcBorders>
              <w:bottom w:val="single" w:sz="12" w:space="0" w:color="auto"/>
            </w:tcBorders>
          </w:tcPr>
          <w:p w:rsidR="00283ED6" w:rsidRDefault="00283ED6" w:rsidP="00E37366">
            <w:pPr>
              <w:rPr>
                <w:rFonts w:ascii="Times New Roman" w:hAnsi="Times New Roman" w:cs="Times New Roman"/>
                <w:b/>
              </w:rPr>
            </w:pPr>
          </w:p>
        </w:tc>
        <w:tc>
          <w:tcPr>
            <w:tcW w:w="1559" w:type="dxa"/>
            <w:tcBorders>
              <w:bottom w:val="single" w:sz="12" w:space="0" w:color="auto"/>
            </w:tcBorders>
            <w:vAlign w:val="center"/>
          </w:tcPr>
          <w:p w:rsidR="00283ED6" w:rsidRPr="00283ED6" w:rsidRDefault="00283ED6" w:rsidP="00283ED6">
            <w:pPr>
              <w:jc w:val="center"/>
              <w:rPr>
                <w:rFonts w:ascii="Times New Roman" w:hAnsi="Times New Roman" w:cs="Times New Roman"/>
              </w:rPr>
            </w:pPr>
            <w:r w:rsidRPr="00283ED6">
              <w:rPr>
                <w:rFonts w:ascii="Times New Roman" w:hAnsi="Times New Roman" w:cs="Times New Roman"/>
              </w:rPr>
              <w:t>Bienal</w:t>
            </w:r>
          </w:p>
        </w:tc>
        <w:tc>
          <w:tcPr>
            <w:tcW w:w="2410" w:type="dxa"/>
            <w:tcBorders>
              <w:bottom w:val="single" w:sz="12" w:space="0" w:color="auto"/>
            </w:tcBorders>
            <w:vAlign w:val="center"/>
          </w:tcPr>
          <w:p w:rsidR="00283ED6" w:rsidRPr="00283ED6" w:rsidRDefault="00283ED6" w:rsidP="00283ED6">
            <w:pPr>
              <w:jc w:val="center"/>
              <w:rPr>
                <w:rFonts w:ascii="Times New Roman" w:hAnsi="Times New Roman" w:cs="Times New Roman"/>
              </w:rPr>
            </w:pPr>
            <w:r w:rsidRPr="00283ED6">
              <w:rPr>
                <w:rFonts w:ascii="Times New Roman" w:hAnsi="Times New Roman" w:cs="Times New Roman"/>
              </w:rPr>
              <w:t>Gases e Vapores / Poeira</w:t>
            </w:r>
          </w:p>
        </w:tc>
        <w:tc>
          <w:tcPr>
            <w:tcW w:w="1842" w:type="dxa"/>
            <w:tcBorders>
              <w:bottom w:val="single" w:sz="12" w:space="0" w:color="auto"/>
            </w:tcBorders>
            <w:vAlign w:val="center"/>
          </w:tcPr>
          <w:p w:rsidR="00283ED6" w:rsidRPr="00283ED6" w:rsidRDefault="00283ED6" w:rsidP="00283ED6">
            <w:pPr>
              <w:jc w:val="center"/>
              <w:rPr>
                <w:rFonts w:ascii="Times New Roman" w:hAnsi="Times New Roman" w:cs="Times New Roman"/>
              </w:rPr>
            </w:pPr>
            <w:r>
              <w:rPr>
                <w:rFonts w:ascii="Times New Roman" w:hAnsi="Times New Roman" w:cs="Times New Roman"/>
              </w:rPr>
              <w:t>ESP</w:t>
            </w:r>
          </w:p>
        </w:tc>
      </w:tr>
      <w:tr w:rsidR="003514BC" w:rsidTr="000575BE">
        <w:tc>
          <w:tcPr>
            <w:tcW w:w="1668" w:type="dxa"/>
            <w:vMerge w:val="restart"/>
            <w:tcBorders>
              <w:top w:val="single" w:sz="12" w:space="0" w:color="auto"/>
            </w:tcBorders>
            <w:vAlign w:val="center"/>
          </w:tcPr>
          <w:p w:rsidR="003514BC" w:rsidRDefault="003514BC" w:rsidP="003514BC">
            <w:pPr>
              <w:jc w:val="center"/>
              <w:rPr>
                <w:rFonts w:ascii="Times New Roman" w:hAnsi="Times New Roman" w:cs="Times New Roman"/>
                <w:b/>
              </w:rPr>
            </w:pPr>
            <w:r>
              <w:rPr>
                <w:rFonts w:ascii="Times New Roman" w:hAnsi="Times New Roman" w:cs="Times New Roman"/>
                <w:b/>
              </w:rPr>
              <w:t>Manutenção e Solda</w:t>
            </w:r>
          </w:p>
        </w:tc>
        <w:tc>
          <w:tcPr>
            <w:tcW w:w="1701" w:type="dxa"/>
            <w:vMerge w:val="restart"/>
            <w:tcBorders>
              <w:top w:val="single" w:sz="12" w:space="0" w:color="auto"/>
            </w:tcBorders>
            <w:vAlign w:val="center"/>
          </w:tcPr>
          <w:p w:rsidR="003514BC" w:rsidRPr="003514BC" w:rsidRDefault="003514BC" w:rsidP="003514BC">
            <w:pPr>
              <w:jc w:val="center"/>
              <w:rPr>
                <w:rFonts w:ascii="Times New Roman" w:hAnsi="Times New Roman" w:cs="Times New Roman"/>
              </w:rPr>
            </w:pPr>
            <w:r w:rsidRPr="003514BC">
              <w:rPr>
                <w:rFonts w:ascii="Times New Roman" w:hAnsi="Times New Roman" w:cs="Times New Roman"/>
              </w:rPr>
              <w:t>Técnico em Manutenção</w:t>
            </w:r>
          </w:p>
        </w:tc>
        <w:tc>
          <w:tcPr>
            <w:tcW w:w="1559" w:type="dxa"/>
            <w:tcBorders>
              <w:top w:val="single" w:sz="12" w:space="0" w:color="auto"/>
            </w:tcBorders>
            <w:vAlign w:val="center"/>
          </w:tcPr>
          <w:p w:rsidR="003514BC" w:rsidRPr="003514BC" w:rsidRDefault="003514BC" w:rsidP="003514BC">
            <w:pPr>
              <w:jc w:val="center"/>
              <w:rPr>
                <w:rFonts w:ascii="Times New Roman" w:hAnsi="Times New Roman" w:cs="Times New Roman"/>
              </w:rPr>
            </w:pPr>
            <w:r w:rsidRPr="003514BC">
              <w:rPr>
                <w:rFonts w:ascii="Times New Roman" w:hAnsi="Times New Roman" w:cs="Times New Roman"/>
              </w:rPr>
              <w:t>Anual</w:t>
            </w:r>
          </w:p>
        </w:tc>
        <w:tc>
          <w:tcPr>
            <w:tcW w:w="2410" w:type="dxa"/>
            <w:tcBorders>
              <w:top w:val="single" w:sz="12" w:space="0" w:color="auto"/>
            </w:tcBorders>
            <w:vAlign w:val="center"/>
          </w:tcPr>
          <w:p w:rsidR="003514BC" w:rsidRPr="003514BC" w:rsidRDefault="003514BC" w:rsidP="003514BC">
            <w:pPr>
              <w:jc w:val="center"/>
              <w:rPr>
                <w:rFonts w:ascii="Times New Roman" w:hAnsi="Times New Roman" w:cs="Times New Roman"/>
              </w:rPr>
            </w:pPr>
            <w:r w:rsidRPr="003514BC">
              <w:rPr>
                <w:rFonts w:ascii="Times New Roman" w:hAnsi="Times New Roman" w:cs="Times New Roman"/>
              </w:rPr>
              <w:t>Ruído / Fumos metálicos / Gases e Vapores / RNI²</w:t>
            </w:r>
          </w:p>
        </w:tc>
        <w:tc>
          <w:tcPr>
            <w:tcW w:w="1842" w:type="dxa"/>
            <w:tcBorders>
              <w:top w:val="single" w:sz="12" w:space="0" w:color="auto"/>
            </w:tcBorders>
            <w:vAlign w:val="center"/>
          </w:tcPr>
          <w:p w:rsidR="003514BC" w:rsidRPr="003514BC" w:rsidRDefault="003514BC" w:rsidP="003514BC">
            <w:pPr>
              <w:jc w:val="center"/>
              <w:rPr>
                <w:rFonts w:ascii="Times New Roman" w:hAnsi="Times New Roman" w:cs="Times New Roman"/>
              </w:rPr>
            </w:pPr>
            <w:r w:rsidRPr="003514BC">
              <w:rPr>
                <w:rFonts w:ascii="Times New Roman" w:hAnsi="Times New Roman" w:cs="Times New Roman"/>
              </w:rPr>
              <w:t>AUDIO¹ / RX / OFT</w:t>
            </w:r>
          </w:p>
        </w:tc>
      </w:tr>
      <w:tr w:rsidR="003514BC" w:rsidTr="000575BE">
        <w:tc>
          <w:tcPr>
            <w:tcW w:w="1668" w:type="dxa"/>
            <w:vMerge/>
            <w:tcBorders>
              <w:bottom w:val="single" w:sz="12" w:space="0" w:color="auto"/>
            </w:tcBorders>
          </w:tcPr>
          <w:p w:rsidR="003514BC" w:rsidRDefault="003514BC" w:rsidP="00E37366">
            <w:pPr>
              <w:rPr>
                <w:rFonts w:ascii="Times New Roman" w:hAnsi="Times New Roman" w:cs="Times New Roman"/>
                <w:b/>
              </w:rPr>
            </w:pPr>
          </w:p>
        </w:tc>
        <w:tc>
          <w:tcPr>
            <w:tcW w:w="1701" w:type="dxa"/>
            <w:vMerge/>
            <w:tcBorders>
              <w:bottom w:val="single" w:sz="12" w:space="0" w:color="auto"/>
            </w:tcBorders>
          </w:tcPr>
          <w:p w:rsidR="003514BC" w:rsidRDefault="003514BC" w:rsidP="00E37366">
            <w:pPr>
              <w:rPr>
                <w:rFonts w:ascii="Times New Roman" w:hAnsi="Times New Roman" w:cs="Times New Roman"/>
                <w:b/>
              </w:rPr>
            </w:pPr>
          </w:p>
        </w:tc>
        <w:tc>
          <w:tcPr>
            <w:tcW w:w="1559" w:type="dxa"/>
            <w:tcBorders>
              <w:bottom w:val="single" w:sz="12" w:space="0" w:color="auto"/>
            </w:tcBorders>
            <w:vAlign w:val="center"/>
          </w:tcPr>
          <w:p w:rsidR="003514BC" w:rsidRPr="003514BC" w:rsidRDefault="003514BC" w:rsidP="003514BC">
            <w:pPr>
              <w:jc w:val="center"/>
              <w:rPr>
                <w:rFonts w:ascii="Times New Roman" w:hAnsi="Times New Roman" w:cs="Times New Roman"/>
              </w:rPr>
            </w:pPr>
            <w:r w:rsidRPr="003514BC">
              <w:rPr>
                <w:rFonts w:ascii="Times New Roman" w:hAnsi="Times New Roman" w:cs="Times New Roman"/>
              </w:rPr>
              <w:t xml:space="preserve">Bienal </w:t>
            </w:r>
          </w:p>
        </w:tc>
        <w:tc>
          <w:tcPr>
            <w:tcW w:w="2410" w:type="dxa"/>
            <w:tcBorders>
              <w:bottom w:val="single" w:sz="12" w:space="0" w:color="auto"/>
            </w:tcBorders>
            <w:vAlign w:val="center"/>
          </w:tcPr>
          <w:p w:rsidR="003514BC" w:rsidRPr="003514BC" w:rsidRDefault="003514BC" w:rsidP="003514BC">
            <w:pPr>
              <w:jc w:val="center"/>
              <w:rPr>
                <w:rFonts w:ascii="Times New Roman" w:hAnsi="Times New Roman" w:cs="Times New Roman"/>
              </w:rPr>
            </w:pPr>
            <w:r w:rsidRPr="003514BC">
              <w:rPr>
                <w:rFonts w:ascii="Times New Roman" w:hAnsi="Times New Roman" w:cs="Times New Roman"/>
              </w:rPr>
              <w:t>Gases e Vapores / Poeira</w:t>
            </w:r>
          </w:p>
        </w:tc>
        <w:tc>
          <w:tcPr>
            <w:tcW w:w="1842" w:type="dxa"/>
            <w:tcBorders>
              <w:bottom w:val="single" w:sz="12" w:space="0" w:color="auto"/>
            </w:tcBorders>
            <w:vAlign w:val="center"/>
          </w:tcPr>
          <w:p w:rsidR="003514BC" w:rsidRPr="003514BC" w:rsidRDefault="003514BC" w:rsidP="003514BC">
            <w:pPr>
              <w:jc w:val="center"/>
              <w:rPr>
                <w:rFonts w:ascii="Times New Roman" w:hAnsi="Times New Roman" w:cs="Times New Roman"/>
              </w:rPr>
            </w:pPr>
            <w:r w:rsidRPr="003514BC">
              <w:rPr>
                <w:rFonts w:ascii="Times New Roman" w:hAnsi="Times New Roman" w:cs="Times New Roman"/>
              </w:rPr>
              <w:t>ESP</w:t>
            </w:r>
          </w:p>
        </w:tc>
      </w:tr>
      <w:tr w:rsidR="008902CD" w:rsidTr="000575BE">
        <w:tc>
          <w:tcPr>
            <w:tcW w:w="1668" w:type="dxa"/>
            <w:vMerge w:val="restart"/>
            <w:tcBorders>
              <w:top w:val="single" w:sz="12" w:space="0" w:color="auto"/>
            </w:tcBorders>
            <w:vAlign w:val="center"/>
          </w:tcPr>
          <w:p w:rsidR="008902CD" w:rsidRDefault="008902CD" w:rsidP="008902CD">
            <w:pPr>
              <w:jc w:val="center"/>
              <w:rPr>
                <w:rFonts w:ascii="Times New Roman" w:hAnsi="Times New Roman" w:cs="Times New Roman"/>
                <w:b/>
              </w:rPr>
            </w:pPr>
            <w:proofErr w:type="spellStart"/>
            <w:r>
              <w:rPr>
                <w:rFonts w:ascii="Times New Roman" w:hAnsi="Times New Roman" w:cs="Times New Roman"/>
                <w:b/>
              </w:rPr>
              <w:t>Anodização</w:t>
            </w:r>
            <w:proofErr w:type="spellEnd"/>
          </w:p>
        </w:tc>
        <w:tc>
          <w:tcPr>
            <w:tcW w:w="1701" w:type="dxa"/>
            <w:vMerge w:val="restart"/>
            <w:tcBorders>
              <w:top w:val="single" w:sz="12" w:space="0" w:color="auto"/>
            </w:tcBorders>
            <w:vAlign w:val="center"/>
          </w:tcPr>
          <w:p w:rsidR="008902CD" w:rsidRPr="008902CD" w:rsidRDefault="008902CD" w:rsidP="008902CD">
            <w:pPr>
              <w:jc w:val="center"/>
              <w:rPr>
                <w:rFonts w:ascii="Times New Roman" w:hAnsi="Times New Roman" w:cs="Times New Roman"/>
              </w:rPr>
            </w:pPr>
            <w:r w:rsidRPr="008902CD">
              <w:rPr>
                <w:rFonts w:ascii="Times New Roman" w:hAnsi="Times New Roman" w:cs="Times New Roman"/>
              </w:rPr>
              <w:t>Op. De ponte rolante</w:t>
            </w:r>
          </w:p>
        </w:tc>
        <w:tc>
          <w:tcPr>
            <w:tcW w:w="1559" w:type="dxa"/>
            <w:tcBorders>
              <w:top w:val="single" w:sz="12" w:space="0" w:color="auto"/>
            </w:tcBorders>
            <w:vAlign w:val="center"/>
          </w:tcPr>
          <w:p w:rsidR="008902CD" w:rsidRPr="008902CD" w:rsidRDefault="008902CD" w:rsidP="008902CD">
            <w:pPr>
              <w:jc w:val="center"/>
              <w:rPr>
                <w:rFonts w:ascii="Times New Roman" w:hAnsi="Times New Roman" w:cs="Times New Roman"/>
              </w:rPr>
            </w:pPr>
            <w:r>
              <w:rPr>
                <w:rFonts w:ascii="Times New Roman" w:hAnsi="Times New Roman" w:cs="Times New Roman"/>
              </w:rPr>
              <w:t>Anual</w:t>
            </w:r>
          </w:p>
        </w:tc>
        <w:tc>
          <w:tcPr>
            <w:tcW w:w="2410" w:type="dxa"/>
            <w:tcBorders>
              <w:top w:val="single" w:sz="12" w:space="0" w:color="auto"/>
            </w:tcBorders>
            <w:vAlign w:val="center"/>
          </w:tcPr>
          <w:p w:rsidR="008902CD" w:rsidRDefault="008902CD" w:rsidP="008902CD">
            <w:pPr>
              <w:jc w:val="center"/>
              <w:rPr>
                <w:rFonts w:ascii="Times New Roman" w:hAnsi="Times New Roman" w:cs="Times New Roman"/>
                <w:b/>
              </w:rPr>
            </w:pPr>
            <w:r w:rsidRPr="00283ED6">
              <w:rPr>
                <w:rFonts w:ascii="Times New Roman" w:hAnsi="Times New Roman" w:cs="Times New Roman"/>
              </w:rPr>
              <w:t>Ru</w:t>
            </w:r>
            <w:r>
              <w:rPr>
                <w:rFonts w:ascii="Times New Roman" w:hAnsi="Times New Roman" w:cs="Times New Roman"/>
              </w:rPr>
              <w:t>ído / Gases e Vapores</w:t>
            </w:r>
          </w:p>
        </w:tc>
        <w:tc>
          <w:tcPr>
            <w:tcW w:w="1842" w:type="dxa"/>
            <w:tcBorders>
              <w:top w:val="single" w:sz="12" w:space="0" w:color="auto"/>
            </w:tcBorders>
            <w:vAlign w:val="center"/>
          </w:tcPr>
          <w:p w:rsidR="008902CD" w:rsidRPr="008902CD" w:rsidRDefault="008902CD" w:rsidP="008902CD">
            <w:pPr>
              <w:jc w:val="center"/>
              <w:rPr>
                <w:rFonts w:ascii="Times New Roman" w:hAnsi="Times New Roman" w:cs="Times New Roman"/>
              </w:rPr>
            </w:pPr>
            <w:r>
              <w:rPr>
                <w:rFonts w:ascii="Times New Roman" w:hAnsi="Times New Roman" w:cs="Times New Roman"/>
              </w:rPr>
              <w:t>AUDIO</w:t>
            </w:r>
            <w:r w:rsidRPr="008933F3">
              <w:rPr>
                <w:rFonts w:ascii="Times New Roman" w:hAnsi="Times New Roman" w:cs="Times New Roman"/>
              </w:rPr>
              <w:t>¹</w:t>
            </w:r>
            <w:r>
              <w:rPr>
                <w:rFonts w:ascii="Times New Roman" w:hAnsi="Times New Roman" w:cs="Times New Roman"/>
              </w:rPr>
              <w:t xml:space="preserve"> / RX</w:t>
            </w:r>
          </w:p>
        </w:tc>
      </w:tr>
      <w:tr w:rsidR="008902CD" w:rsidTr="008902CD">
        <w:tc>
          <w:tcPr>
            <w:tcW w:w="1668" w:type="dxa"/>
            <w:vMerge/>
          </w:tcPr>
          <w:p w:rsidR="008902CD" w:rsidRDefault="008902CD" w:rsidP="00E37366">
            <w:pPr>
              <w:rPr>
                <w:rFonts w:ascii="Times New Roman" w:hAnsi="Times New Roman" w:cs="Times New Roman"/>
                <w:b/>
              </w:rPr>
            </w:pPr>
          </w:p>
        </w:tc>
        <w:tc>
          <w:tcPr>
            <w:tcW w:w="1701" w:type="dxa"/>
            <w:vMerge/>
          </w:tcPr>
          <w:p w:rsidR="008902CD" w:rsidRDefault="008902CD" w:rsidP="00E37366">
            <w:pPr>
              <w:rPr>
                <w:rFonts w:ascii="Times New Roman" w:hAnsi="Times New Roman" w:cs="Times New Roman"/>
                <w:b/>
              </w:rPr>
            </w:pPr>
          </w:p>
        </w:tc>
        <w:tc>
          <w:tcPr>
            <w:tcW w:w="1559" w:type="dxa"/>
            <w:vAlign w:val="center"/>
          </w:tcPr>
          <w:p w:rsidR="008902CD" w:rsidRPr="008902CD" w:rsidRDefault="008902CD" w:rsidP="008902CD">
            <w:pPr>
              <w:jc w:val="center"/>
              <w:rPr>
                <w:rFonts w:ascii="Times New Roman" w:hAnsi="Times New Roman" w:cs="Times New Roman"/>
              </w:rPr>
            </w:pPr>
            <w:r>
              <w:rPr>
                <w:rFonts w:ascii="Times New Roman" w:hAnsi="Times New Roman" w:cs="Times New Roman"/>
              </w:rPr>
              <w:t>Bienal</w:t>
            </w:r>
          </w:p>
        </w:tc>
        <w:tc>
          <w:tcPr>
            <w:tcW w:w="2410" w:type="dxa"/>
            <w:vAlign w:val="center"/>
          </w:tcPr>
          <w:p w:rsidR="008902CD" w:rsidRPr="008902CD" w:rsidRDefault="008902CD" w:rsidP="008902CD">
            <w:pPr>
              <w:jc w:val="center"/>
              <w:rPr>
                <w:rFonts w:ascii="Times New Roman" w:hAnsi="Times New Roman" w:cs="Times New Roman"/>
              </w:rPr>
            </w:pPr>
            <w:r w:rsidRPr="008902CD">
              <w:rPr>
                <w:rFonts w:ascii="Times New Roman" w:hAnsi="Times New Roman" w:cs="Times New Roman"/>
              </w:rPr>
              <w:t>Gases e Vapores</w:t>
            </w:r>
          </w:p>
        </w:tc>
        <w:tc>
          <w:tcPr>
            <w:tcW w:w="1842" w:type="dxa"/>
            <w:vAlign w:val="center"/>
          </w:tcPr>
          <w:p w:rsidR="008902CD" w:rsidRPr="008902CD" w:rsidRDefault="008902CD" w:rsidP="008902CD">
            <w:pPr>
              <w:jc w:val="center"/>
              <w:rPr>
                <w:rFonts w:ascii="Times New Roman" w:hAnsi="Times New Roman" w:cs="Times New Roman"/>
              </w:rPr>
            </w:pPr>
            <w:r w:rsidRPr="008902CD">
              <w:rPr>
                <w:rFonts w:ascii="Times New Roman" w:hAnsi="Times New Roman" w:cs="Times New Roman"/>
              </w:rPr>
              <w:t>ESP</w:t>
            </w:r>
          </w:p>
        </w:tc>
      </w:tr>
      <w:tr w:rsidR="008902CD" w:rsidTr="008902CD">
        <w:tc>
          <w:tcPr>
            <w:tcW w:w="1668" w:type="dxa"/>
            <w:vMerge/>
          </w:tcPr>
          <w:p w:rsidR="008902CD" w:rsidRDefault="008902CD" w:rsidP="00E37366">
            <w:pPr>
              <w:rPr>
                <w:rFonts w:ascii="Times New Roman" w:hAnsi="Times New Roman" w:cs="Times New Roman"/>
                <w:b/>
              </w:rPr>
            </w:pPr>
          </w:p>
        </w:tc>
        <w:tc>
          <w:tcPr>
            <w:tcW w:w="1701" w:type="dxa"/>
            <w:vMerge w:val="restart"/>
            <w:vAlign w:val="center"/>
          </w:tcPr>
          <w:p w:rsidR="008902CD" w:rsidRPr="008902CD" w:rsidRDefault="008902CD" w:rsidP="008902CD">
            <w:pPr>
              <w:jc w:val="center"/>
              <w:rPr>
                <w:rFonts w:ascii="Times New Roman" w:hAnsi="Times New Roman" w:cs="Times New Roman"/>
              </w:rPr>
            </w:pPr>
            <w:r w:rsidRPr="008902CD">
              <w:rPr>
                <w:rFonts w:ascii="Times New Roman" w:hAnsi="Times New Roman" w:cs="Times New Roman"/>
              </w:rPr>
              <w:t>Auxiliar de Produção</w:t>
            </w:r>
          </w:p>
        </w:tc>
        <w:tc>
          <w:tcPr>
            <w:tcW w:w="1559" w:type="dxa"/>
            <w:vAlign w:val="center"/>
          </w:tcPr>
          <w:p w:rsidR="008902CD" w:rsidRPr="008902CD" w:rsidRDefault="008902CD" w:rsidP="008902CD">
            <w:pPr>
              <w:jc w:val="center"/>
              <w:rPr>
                <w:rFonts w:ascii="Times New Roman" w:hAnsi="Times New Roman" w:cs="Times New Roman"/>
              </w:rPr>
            </w:pPr>
            <w:r>
              <w:rPr>
                <w:rFonts w:ascii="Times New Roman" w:hAnsi="Times New Roman" w:cs="Times New Roman"/>
              </w:rPr>
              <w:t>Anual</w:t>
            </w:r>
          </w:p>
        </w:tc>
        <w:tc>
          <w:tcPr>
            <w:tcW w:w="2410" w:type="dxa"/>
            <w:vAlign w:val="center"/>
          </w:tcPr>
          <w:p w:rsidR="008902CD" w:rsidRPr="008902CD" w:rsidRDefault="008902CD" w:rsidP="008902CD">
            <w:pPr>
              <w:jc w:val="center"/>
              <w:rPr>
                <w:rFonts w:ascii="Times New Roman" w:hAnsi="Times New Roman" w:cs="Times New Roman"/>
              </w:rPr>
            </w:pPr>
            <w:r w:rsidRPr="00283ED6">
              <w:rPr>
                <w:rFonts w:ascii="Times New Roman" w:hAnsi="Times New Roman" w:cs="Times New Roman"/>
              </w:rPr>
              <w:t>Ru</w:t>
            </w:r>
            <w:r>
              <w:rPr>
                <w:rFonts w:ascii="Times New Roman" w:hAnsi="Times New Roman" w:cs="Times New Roman"/>
              </w:rPr>
              <w:t>ído / Gases e Vapores</w:t>
            </w:r>
          </w:p>
        </w:tc>
        <w:tc>
          <w:tcPr>
            <w:tcW w:w="1842" w:type="dxa"/>
            <w:vAlign w:val="center"/>
          </w:tcPr>
          <w:p w:rsidR="008902CD" w:rsidRPr="008902CD" w:rsidRDefault="008902CD" w:rsidP="008902CD">
            <w:pPr>
              <w:jc w:val="center"/>
              <w:rPr>
                <w:rFonts w:ascii="Times New Roman" w:hAnsi="Times New Roman" w:cs="Times New Roman"/>
              </w:rPr>
            </w:pPr>
            <w:r>
              <w:rPr>
                <w:rFonts w:ascii="Times New Roman" w:hAnsi="Times New Roman" w:cs="Times New Roman"/>
              </w:rPr>
              <w:t>AUDIO</w:t>
            </w:r>
            <w:r w:rsidRPr="008933F3">
              <w:rPr>
                <w:rFonts w:ascii="Times New Roman" w:hAnsi="Times New Roman" w:cs="Times New Roman"/>
              </w:rPr>
              <w:t>¹</w:t>
            </w:r>
            <w:r>
              <w:rPr>
                <w:rFonts w:ascii="Times New Roman" w:hAnsi="Times New Roman" w:cs="Times New Roman"/>
              </w:rPr>
              <w:t xml:space="preserve"> / RX</w:t>
            </w:r>
          </w:p>
        </w:tc>
      </w:tr>
      <w:tr w:rsidR="008902CD" w:rsidTr="000575BE">
        <w:tc>
          <w:tcPr>
            <w:tcW w:w="1668" w:type="dxa"/>
            <w:vMerge/>
            <w:tcBorders>
              <w:bottom w:val="single" w:sz="12" w:space="0" w:color="auto"/>
            </w:tcBorders>
          </w:tcPr>
          <w:p w:rsidR="008902CD" w:rsidRDefault="008902CD" w:rsidP="00E37366">
            <w:pPr>
              <w:rPr>
                <w:rFonts w:ascii="Times New Roman" w:hAnsi="Times New Roman" w:cs="Times New Roman"/>
                <w:b/>
              </w:rPr>
            </w:pPr>
          </w:p>
        </w:tc>
        <w:tc>
          <w:tcPr>
            <w:tcW w:w="1701" w:type="dxa"/>
            <w:vMerge/>
            <w:tcBorders>
              <w:bottom w:val="single" w:sz="12" w:space="0" w:color="auto"/>
            </w:tcBorders>
          </w:tcPr>
          <w:p w:rsidR="008902CD" w:rsidRDefault="008902CD" w:rsidP="00E37366">
            <w:pPr>
              <w:rPr>
                <w:rFonts w:ascii="Times New Roman" w:hAnsi="Times New Roman" w:cs="Times New Roman"/>
                <w:b/>
              </w:rPr>
            </w:pPr>
          </w:p>
        </w:tc>
        <w:tc>
          <w:tcPr>
            <w:tcW w:w="1559" w:type="dxa"/>
            <w:tcBorders>
              <w:bottom w:val="single" w:sz="12" w:space="0" w:color="auto"/>
            </w:tcBorders>
            <w:vAlign w:val="center"/>
          </w:tcPr>
          <w:p w:rsidR="008902CD" w:rsidRPr="008902CD" w:rsidRDefault="008902CD" w:rsidP="008902CD">
            <w:pPr>
              <w:jc w:val="center"/>
              <w:rPr>
                <w:rFonts w:ascii="Times New Roman" w:hAnsi="Times New Roman" w:cs="Times New Roman"/>
              </w:rPr>
            </w:pPr>
            <w:r>
              <w:rPr>
                <w:rFonts w:ascii="Times New Roman" w:hAnsi="Times New Roman" w:cs="Times New Roman"/>
              </w:rPr>
              <w:t xml:space="preserve">Bienal </w:t>
            </w:r>
          </w:p>
        </w:tc>
        <w:tc>
          <w:tcPr>
            <w:tcW w:w="2410" w:type="dxa"/>
            <w:tcBorders>
              <w:bottom w:val="single" w:sz="12" w:space="0" w:color="auto"/>
            </w:tcBorders>
            <w:vAlign w:val="center"/>
          </w:tcPr>
          <w:p w:rsidR="008902CD" w:rsidRPr="008902CD" w:rsidRDefault="008902CD" w:rsidP="008902CD">
            <w:pPr>
              <w:jc w:val="center"/>
              <w:rPr>
                <w:rFonts w:ascii="Times New Roman" w:hAnsi="Times New Roman" w:cs="Times New Roman"/>
              </w:rPr>
            </w:pPr>
            <w:r>
              <w:rPr>
                <w:rFonts w:ascii="Times New Roman" w:hAnsi="Times New Roman" w:cs="Times New Roman"/>
              </w:rPr>
              <w:t>Gases e Vapores</w:t>
            </w:r>
          </w:p>
        </w:tc>
        <w:tc>
          <w:tcPr>
            <w:tcW w:w="1842" w:type="dxa"/>
            <w:tcBorders>
              <w:bottom w:val="single" w:sz="12" w:space="0" w:color="auto"/>
            </w:tcBorders>
            <w:vAlign w:val="center"/>
          </w:tcPr>
          <w:p w:rsidR="008902CD" w:rsidRPr="008902CD" w:rsidRDefault="008902CD" w:rsidP="008902CD">
            <w:pPr>
              <w:jc w:val="center"/>
              <w:rPr>
                <w:rFonts w:ascii="Times New Roman" w:hAnsi="Times New Roman" w:cs="Times New Roman"/>
              </w:rPr>
            </w:pPr>
            <w:r>
              <w:rPr>
                <w:rFonts w:ascii="Times New Roman" w:hAnsi="Times New Roman" w:cs="Times New Roman"/>
              </w:rPr>
              <w:t>ESP</w:t>
            </w:r>
          </w:p>
        </w:tc>
      </w:tr>
      <w:tr w:rsidR="0070125F" w:rsidTr="000575BE">
        <w:tc>
          <w:tcPr>
            <w:tcW w:w="1668" w:type="dxa"/>
            <w:vMerge w:val="restart"/>
            <w:tcBorders>
              <w:top w:val="single" w:sz="12" w:space="0" w:color="auto"/>
            </w:tcBorders>
            <w:vAlign w:val="center"/>
          </w:tcPr>
          <w:p w:rsidR="0070125F" w:rsidRDefault="0070125F" w:rsidP="0070125F">
            <w:pPr>
              <w:jc w:val="center"/>
              <w:rPr>
                <w:rFonts w:ascii="Times New Roman" w:hAnsi="Times New Roman" w:cs="Times New Roman"/>
                <w:b/>
              </w:rPr>
            </w:pPr>
            <w:r>
              <w:rPr>
                <w:rFonts w:ascii="Times New Roman" w:hAnsi="Times New Roman" w:cs="Times New Roman"/>
                <w:b/>
              </w:rPr>
              <w:t>Pintura</w:t>
            </w:r>
          </w:p>
        </w:tc>
        <w:tc>
          <w:tcPr>
            <w:tcW w:w="1701" w:type="dxa"/>
            <w:vMerge w:val="restart"/>
            <w:tcBorders>
              <w:top w:val="single" w:sz="12" w:space="0" w:color="auto"/>
            </w:tcBorders>
            <w:vAlign w:val="center"/>
          </w:tcPr>
          <w:p w:rsidR="0070125F" w:rsidRPr="00E762FC" w:rsidRDefault="0070125F" w:rsidP="00E762FC">
            <w:pPr>
              <w:jc w:val="center"/>
              <w:rPr>
                <w:rFonts w:ascii="Times New Roman" w:hAnsi="Times New Roman" w:cs="Times New Roman"/>
              </w:rPr>
            </w:pPr>
            <w:r w:rsidRPr="00E762FC">
              <w:rPr>
                <w:rFonts w:ascii="Times New Roman" w:hAnsi="Times New Roman" w:cs="Times New Roman"/>
              </w:rPr>
              <w:t>Pintor</w:t>
            </w:r>
          </w:p>
        </w:tc>
        <w:tc>
          <w:tcPr>
            <w:tcW w:w="1559" w:type="dxa"/>
            <w:tcBorders>
              <w:top w:val="single" w:sz="12" w:space="0" w:color="auto"/>
            </w:tcBorders>
            <w:vAlign w:val="center"/>
          </w:tcPr>
          <w:p w:rsidR="0070125F" w:rsidRPr="00E762FC" w:rsidRDefault="0070125F" w:rsidP="00E762FC">
            <w:pPr>
              <w:jc w:val="center"/>
              <w:rPr>
                <w:rFonts w:ascii="Times New Roman" w:hAnsi="Times New Roman" w:cs="Times New Roman"/>
              </w:rPr>
            </w:pPr>
            <w:r w:rsidRPr="00E762FC">
              <w:rPr>
                <w:rFonts w:ascii="Times New Roman" w:hAnsi="Times New Roman" w:cs="Times New Roman"/>
              </w:rPr>
              <w:t>Anual</w:t>
            </w:r>
          </w:p>
        </w:tc>
        <w:tc>
          <w:tcPr>
            <w:tcW w:w="2410" w:type="dxa"/>
            <w:tcBorders>
              <w:top w:val="single" w:sz="12" w:space="0" w:color="auto"/>
            </w:tcBorders>
            <w:vAlign w:val="center"/>
          </w:tcPr>
          <w:p w:rsidR="0070125F" w:rsidRPr="00E762FC" w:rsidRDefault="0070125F" w:rsidP="00E762FC">
            <w:pPr>
              <w:jc w:val="center"/>
              <w:rPr>
                <w:rFonts w:ascii="Times New Roman" w:hAnsi="Times New Roman" w:cs="Times New Roman"/>
              </w:rPr>
            </w:pPr>
            <w:r w:rsidRPr="00E762FC">
              <w:rPr>
                <w:rFonts w:ascii="Times New Roman" w:hAnsi="Times New Roman" w:cs="Times New Roman"/>
              </w:rPr>
              <w:t>Ruído / Poeira</w:t>
            </w:r>
          </w:p>
        </w:tc>
        <w:tc>
          <w:tcPr>
            <w:tcW w:w="1842" w:type="dxa"/>
            <w:tcBorders>
              <w:top w:val="single" w:sz="12" w:space="0" w:color="auto"/>
            </w:tcBorders>
            <w:vAlign w:val="center"/>
          </w:tcPr>
          <w:p w:rsidR="0070125F" w:rsidRPr="00E762FC" w:rsidRDefault="0070125F" w:rsidP="00E762FC">
            <w:pPr>
              <w:jc w:val="center"/>
              <w:rPr>
                <w:rFonts w:ascii="Times New Roman" w:hAnsi="Times New Roman" w:cs="Times New Roman"/>
              </w:rPr>
            </w:pPr>
            <w:r w:rsidRPr="00E762FC">
              <w:rPr>
                <w:rFonts w:ascii="Times New Roman" w:hAnsi="Times New Roman" w:cs="Times New Roman"/>
              </w:rPr>
              <w:t>AUDIO¹ / RX</w:t>
            </w:r>
          </w:p>
        </w:tc>
      </w:tr>
      <w:tr w:rsidR="0070125F" w:rsidTr="000630E9">
        <w:tc>
          <w:tcPr>
            <w:tcW w:w="1668" w:type="dxa"/>
            <w:vMerge/>
          </w:tcPr>
          <w:p w:rsidR="0070125F" w:rsidRDefault="0070125F" w:rsidP="00E37366">
            <w:pPr>
              <w:rPr>
                <w:rFonts w:ascii="Times New Roman" w:hAnsi="Times New Roman" w:cs="Times New Roman"/>
                <w:b/>
              </w:rPr>
            </w:pPr>
          </w:p>
        </w:tc>
        <w:tc>
          <w:tcPr>
            <w:tcW w:w="1701" w:type="dxa"/>
            <w:vMerge/>
            <w:vAlign w:val="center"/>
          </w:tcPr>
          <w:p w:rsidR="0070125F" w:rsidRPr="00E762FC" w:rsidRDefault="0070125F" w:rsidP="00E762FC">
            <w:pPr>
              <w:jc w:val="center"/>
              <w:rPr>
                <w:rFonts w:ascii="Times New Roman" w:hAnsi="Times New Roman" w:cs="Times New Roman"/>
              </w:rPr>
            </w:pPr>
          </w:p>
        </w:tc>
        <w:tc>
          <w:tcPr>
            <w:tcW w:w="1559" w:type="dxa"/>
            <w:vAlign w:val="center"/>
          </w:tcPr>
          <w:p w:rsidR="0070125F" w:rsidRPr="00E762FC" w:rsidRDefault="0070125F" w:rsidP="00E762FC">
            <w:pPr>
              <w:jc w:val="center"/>
              <w:rPr>
                <w:rFonts w:ascii="Times New Roman" w:hAnsi="Times New Roman" w:cs="Times New Roman"/>
              </w:rPr>
            </w:pPr>
            <w:r w:rsidRPr="00E762FC">
              <w:rPr>
                <w:rFonts w:ascii="Times New Roman" w:hAnsi="Times New Roman" w:cs="Times New Roman"/>
              </w:rPr>
              <w:t>Bienal</w:t>
            </w:r>
          </w:p>
        </w:tc>
        <w:tc>
          <w:tcPr>
            <w:tcW w:w="2410" w:type="dxa"/>
            <w:vAlign w:val="center"/>
          </w:tcPr>
          <w:p w:rsidR="0070125F" w:rsidRPr="00E762FC" w:rsidRDefault="0070125F" w:rsidP="00E762FC">
            <w:pPr>
              <w:jc w:val="center"/>
              <w:rPr>
                <w:rFonts w:ascii="Times New Roman" w:hAnsi="Times New Roman" w:cs="Times New Roman"/>
              </w:rPr>
            </w:pPr>
            <w:r w:rsidRPr="00E762FC">
              <w:rPr>
                <w:rFonts w:ascii="Times New Roman" w:hAnsi="Times New Roman" w:cs="Times New Roman"/>
              </w:rPr>
              <w:t>Poeira</w:t>
            </w:r>
          </w:p>
        </w:tc>
        <w:tc>
          <w:tcPr>
            <w:tcW w:w="1842" w:type="dxa"/>
            <w:vAlign w:val="center"/>
          </w:tcPr>
          <w:p w:rsidR="0070125F" w:rsidRPr="00E762FC" w:rsidRDefault="0070125F" w:rsidP="00E762FC">
            <w:pPr>
              <w:jc w:val="center"/>
              <w:rPr>
                <w:rFonts w:ascii="Times New Roman" w:hAnsi="Times New Roman" w:cs="Times New Roman"/>
              </w:rPr>
            </w:pPr>
            <w:r w:rsidRPr="00E762FC">
              <w:rPr>
                <w:rFonts w:ascii="Times New Roman" w:hAnsi="Times New Roman" w:cs="Times New Roman"/>
              </w:rPr>
              <w:t>ESP</w:t>
            </w:r>
          </w:p>
        </w:tc>
      </w:tr>
      <w:tr w:rsidR="0070125F" w:rsidTr="0070125F">
        <w:tc>
          <w:tcPr>
            <w:tcW w:w="1668" w:type="dxa"/>
            <w:vMerge/>
          </w:tcPr>
          <w:p w:rsidR="0070125F" w:rsidRDefault="0070125F" w:rsidP="00E37366">
            <w:pPr>
              <w:rPr>
                <w:rFonts w:ascii="Times New Roman" w:hAnsi="Times New Roman" w:cs="Times New Roman"/>
                <w:b/>
              </w:rPr>
            </w:pPr>
          </w:p>
        </w:tc>
        <w:tc>
          <w:tcPr>
            <w:tcW w:w="1701" w:type="dxa"/>
            <w:vMerge w:val="restart"/>
            <w:vAlign w:val="center"/>
          </w:tcPr>
          <w:p w:rsidR="0070125F" w:rsidRPr="0070125F" w:rsidRDefault="0070125F" w:rsidP="0070125F">
            <w:pPr>
              <w:jc w:val="center"/>
              <w:rPr>
                <w:rFonts w:ascii="Times New Roman" w:hAnsi="Times New Roman" w:cs="Times New Roman"/>
              </w:rPr>
            </w:pPr>
            <w:r w:rsidRPr="0070125F">
              <w:rPr>
                <w:rFonts w:ascii="Times New Roman" w:hAnsi="Times New Roman" w:cs="Times New Roman"/>
              </w:rPr>
              <w:t>Auxiliar de Produção</w:t>
            </w:r>
          </w:p>
        </w:tc>
        <w:tc>
          <w:tcPr>
            <w:tcW w:w="1559" w:type="dxa"/>
            <w:vAlign w:val="center"/>
          </w:tcPr>
          <w:p w:rsidR="0070125F" w:rsidRPr="0070125F" w:rsidRDefault="0070125F" w:rsidP="0070125F">
            <w:pPr>
              <w:jc w:val="center"/>
              <w:rPr>
                <w:rFonts w:ascii="Times New Roman" w:hAnsi="Times New Roman" w:cs="Times New Roman"/>
              </w:rPr>
            </w:pPr>
            <w:r w:rsidRPr="0070125F">
              <w:rPr>
                <w:rFonts w:ascii="Times New Roman" w:hAnsi="Times New Roman" w:cs="Times New Roman"/>
              </w:rPr>
              <w:t>Anual</w:t>
            </w:r>
          </w:p>
        </w:tc>
        <w:tc>
          <w:tcPr>
            <w:tcW w:w="2410" w:type="dxa"/>
            <w:vAlign w:val="center"/>
          </w:tcPr>
          <w:p w:rsidR="0070125F" w:rsidRDefault="0070125F" w:rsidP="0070125F">
            <w:pPr>
              <w:jc w:val="center"/>
              <w:rPr>
                <w:rFonts w:ascii="Times New Roman" w:hAnsi="Times New Roman" w:cs="Times New Roman"/>
                <w:b/>
              </w:rPr>
            </w:pPr>
            <w:r w:rsidRPr="00E762FC">
              <w:rPr>
                <w:rFonts w:ascii="Times New Roman" w:hAnsi="Times New Roman" w:cs="Times New Roman"/>
              </w:rPr>
              <w:t>Ruído / Poeira</w:t>
            </w:r>
          </w:p>
        </w:tc>
        <w:tc>
          <w:tcPr>
            <w:tcW w:w="1842" w:type="dxa"/>
            <w:vAlign w:val="center"/>
          </w:tcPr>
          <w:p w:rsidR="0070125F" w:rsidRDefault="0070125F" w:rsidP="0070125F">
            <w:pPr>
              <w:jc w:val="center"/>
              <w:rPr>
                <w:rFonts w:ascii="Times New Roman" w:hAnsi="Times New Roman" w:cs="Times New Roman"/>
                <w:b/>
              </w:rPr>
            </w:pPr>
            <w:r w:rsidRPr="00E762FC">
              <w:rPr>
                <w:rFonts w:ascii="Times New Roman" w:hAnsi="Times New Roman" w:cs="Times New Roman"/>
              </w:rPr>
              <w:t>AUDIO¹ / RX</w:t>
            </w:r>
          </w:p>
        </w:tc>
      </w:tr>
      <w:tr w:rsidR="0070125F" w:rsidTr="000575BE">
        <w:tc>
          <w:tcPr>
            <w:tcW w:w="1668" w:type="dxa"/>
            <w:vMerge/>
            <w:tcBorders>
              <w:bottom w:val="single" w:sz="12" w:space="0" w:color="auto"/>
            </w:tcBorders>
          </w:tcPr>
          <w:p w:rsidR="0070125F" w:rsidRDefault="0070125F" w:rsidP="00E37366">
            <w:pPr>
              <w:rPr>
                <w:rFonts w:ascii="Times New Roman" w:hAnsi="Times New Roman" w:cs="Times New Roman"/>
                <w:b/>
              </w:rPr>
            </w:pPr>
          </w:p>
        </w:tc>
        <w:tc>
          <w:tcPr>
            <w:tcW w:w="1701" w:type="dxa"/>
            <w:vMerge/>
            <w:tcBorders>
              <w:bottom w:val="single" w:sz="12" w:space="0" w:color="auto"/>
            </w:tcBorders>
          </w:tcPr>
          <w:p w:rsidR="0070125F" w:rsidRPr="0070125F" w:rsidRDefault="0070125F" w:rsidP="00E37366">
            <w:pPr>
              <w:rPr>
                <w:rFonts w:ascii="Times New Roman" w:hAnsi="Times New Roman" w:cs="Times New Roman"/>
              </w:rPr>
            </w:pPr>
          </w:p>
        </w:tc>
        <w:tc>
          <w:tcPr>
            <w:tcW w:w="1559" w:type="dxa"/>
            <w:tcBorders>
              <w:bottom w:val="single" w:sz="12" w:space="0" w:color="auto"/>
            </w:tcBorders>
            <w:vAlign w:val="center"/>
          </w:tcPr>
          <w:p w:rsidR="0070125F" w:rsidRPr="0070125F" w:rsidRDefault="0070125F" w:rsidP="0070125F">
            <w:pPr>
              <w:jc w:val="center"/>
              <w:rPr>
                <w:rFonts w:ascii="Times New Roman" w:hAnsi="Times New Roman" w:cs="Times New Roman"/>
              </w:rPr>
            </w:pPr>
            <w:r w:rsidRPr="0070125F">
              <w:rPr>
                <w:rFonts w:ascii="Times New Roman" w:hAnsi="Times New Roman" w:cs="Times New Roman"/>
              </w:rPr>
              <w:t>Bienal</w:t>
            </w:r>
          </w:p>
        </w:tc>
        <w:tc>
          <w:tcPr>
            <w:tcW w:w="2410" w:type="dxa"/>
            <w:tcBorders>
              <w:bottom w:val="single" w:sz="12" w:space="0" w:color="auto"/>
            </w:tcBorders>
            <w:vAlign w:val="center"/>
          </w:tcPr>
          <w:p w:rsidR="0070125F" w:rsidRPr="0070125F" w:rsidRDefault="0070125F" w:rsidP="0070125F">
            <w:pPr>
              <w:jc w:val="center"/>
              <w:rPr>
                <w:rFonts w:ascii="Times New Roman" w:hAnsi="Times New Roman" w:cs="Times New Roman"/>
              </w:rPr>
            </w:pPr>
            <w:r w:rsidRPr="0070125F">
              <w:rPr>
                <w:rFonts w:ascii="Times New Roman" w:hAnsi="Times New Roman" w:cs="Times New Roman"/>
              </w:rPr>
              <w:t>Poeira</w:t>
            </w:r>
          </w:p>
        </w:tc>
        <w:tc>
          <w:tcPr>
            <w:tcW w:w="1842" w:type="dxa"/>
            <w:tcBorders>
              <w:bottom w:val="single" w:sz="12" w:space="0" w:color="auto"/>
            </w:tcBorders>
            <w:vAlign w:val="center"/>
          </w:tcPr>
          <w:p w:rsidR="0070125F" w:rsidRDefault="0070125F" w:rsidP="0070125F">
            <w:pPr>
              <w:jc w:val="center"/>
              <w:rPr>
                <w:rFonts w:ascii="Times New Roman" w:hAnsi="Times New Roman" w:cs="Times New Roman"/>
                <w:b/>
              </w:rPr>
            </w:pPr>
            <w:r w:rsidRPr="00E762FC">
              <w:rPr>
                <w:rFonts w:ascii="Times New Roman" w:hAnsi="Times New Roman" w:cs="Times New Roman"/>
              </w:rPr>
              <w:t>ESP</w:t>
            </w:r>
          </w:p>
        </w:tc>
      </w:tr>
    </w:tbl>
    <w:p w:rsidR="003C3AFE" w:rsidRPr="003C3AFE" w:rsidRDefault="003C3AFE" w:rsidP="003C3AFE">
      <w:pPr>
        <w:rPr>
          <w:rFonts w:ascii="Times New Roman" w:hAnsi="Times New Roman" w:cs="Times New Roman"/>
        </w:rPr>
      </w:pPr>
      <w:r w:rsidRPr="003C3AFE">
        <w:rPr>
          <w:rFonts w:ascii="Times New Roman" w:hAnsi="Times New Roman" w:cs="Times New Roman"/>
        </w:rPr>
        <w:t>¹ O exame de audiometria deve ser repetido seis meses após a admissão.</w:t>
      </w:r>
    </w:p>
    <w:p w:rsidR="003C3AFE" w:rsidRDefault="003C3AFE" w:rsidP="003C3AFE">
      <w:pPr>
        <w:rPr>
          <w:rFonts w:ascii="Times New Roman" w:hAnsi="Times New Roman" w:cs="Times New Roman"/>
        </w:rPr>
      </w:pPr>
      <w:r w:rsidRPr="003C3AFE">
        <w:rPr>
          <w:rFonts w:ascii="Times New Roman" w:hAnsi="Times New Roman" w:cs="Times New Roman"/>
        </w:rPr>
        <w:t>² RNI = Radiação não ionizante</w:t>
      </w:r>
    </w:p>
    <w:p w:rsidR="00235248" w:rsidRDefault="00235248" w:rsidP="003C3AFE">
      <w:pPr>
        <w:rPr>
          <w:rFonts w:ascii="Times New Roman" w:hAnsi="Times New Roman" w:cs="Times New Roman"/>
          <w:b/>
          <w:bCs/>
          <w:color w:val="000000"/>
        </w:rPr>
      </w:pPr>
      <w:r w:rsidRPr="00235248">
        <w:rPr>
          <w:rFonts w:ascii="Times New Roman" w:hAnsi="Times New Roman" w:cs="Times New Roman"/>
          <w:b/>
          <w:bCs/>
          <w:color w:val="000000"/>
        </w:rPr>
        <w:t>OBS: exame clínico obrigatório para todos os procedimentos com emissão de ASO.</w:t>
      </w:r>
    </w:p>
    <w:p w:rsidR="00235248" w:rsidRPr="00235248" w:rsidRDefault="00235248" w:rsidP="003C3AFE">
      <w:pPr>
        <w:rPr>
          <w:rFonts w:ascii="Times New Roman" w:hAnsi="Times New Roman" w:cs="Times New Roman"/>
        </w:rPr>
      </w:pPr>
    </w:p>
    <w:tbl>
      <w:tblPr>
        <w:tblStyle w:val="Tabelacomgrade"/>
        <w:tblW w:w="9180" w:type="dxa"/>
        <w:tblLook w:val="04A0" w:firstRow="1" w:lastRow="0" w:firstColumn="1" w:lastColumn="0" w:noHBand="0" w:noVBand="1"/>
      </w:tblPr>
      <w:tblGrid>
        <w:gridCol w:w="3456"/>
        <w:gridCol w:w="1047"/>
        <w:gridCol w:w="3543"/>
        <w:gridCol w:w="1134"/>
      </w:tblGrid>
      <w:tr w:rsidR="00DA7716" w:rsidTr="00235248">
        <w:tc>
          <w:tcPr>
            <w:tcW w:w="9180" w:type="dxa"/>
            <w:gridSpan w:val="4"/>
            <w:shd w:val="clear" w:color="auto" w:fill="D9D9D9" w:themeFill="background1" w:themeFillShade="D9"/>
            <w:vAlign w:val="center"/>
          </w:tcPr>
          <w:p w:rsidR="00DA7716" w:rsidRDefault="00DA7716" w:rsidP="00DA7716">
            <w:pPr>
              <w:jc w:val="center"/>
              <w:rPr>
                <w:rFonts w:ascii="Times New Roman" w:hAnsi="Times New Roman" w:cs="Times New Roman"/>
                <w:b/>
              </w:rPr>
            </w:pPr>
            <w:r>
              <w:rPr>
                <w:rFonts w:ascii="Times New Roman" w:hAnsi="Times New Roman" w:cs="Times New Roman"/>
                <w:b/>
              </w:rPr>
              <w:t>ABREVIATURA DE EXAMES COMPLEMENTARES</w:t>
            </w:r>
          </w:p>
        </w:tc>
      </w:tr>
      <w:tr w:rsidR="000E6440" w:rsidTr="00235248">
        <w:tc>
          <w:tcPr>
            <w:tcW w:w="3456" w:type="dxa"/>
            <w:tcBorders>
              <w:right w:val="nil"/>
            </w:tcBorders>
          </w:tcPr>
          <w:p w:rsidR="000E6440" w:rsidRPr="00DA7716" w:rsidRDefault="000E6440">
            <w:pPr>
              <w:rPr>
                <w:rFonts w:ascii="Times New Roman" w:hAnsi="Times New Roman" w:cs="Times New Roman"/>
              </w:rPr>
            </w:pPr>
            <w:r w:rsidRPr="00DA7716">
              <w:rPr>
                <w:rFonts w:ascii="Times New Roman" w:hAnsi="Times New Roman" w:cs="Times New Roman"/>
              </w:rPr>
              <w:t>Hemograma completo</w:t>
            </w:r>
          </w:p>
        </w:tc>
        <w:tc>
          <w:tcPr>
            <w:tcW w:w="1047" w:type="dxa"/>
            <w:tcBorders>
              <w:left w:val="nil"/>
            </w:tcBorders>
            <w:vAlign w:val="center"/>
          </w:tcPr>
          <w:p w:rsidR="000E6440" w:rsidRPr="00235248" w:rsidRDefault="000E6440" w:rsidP="00235248">
            <w:pPr>
              <w:jc w:val="center"/>
              <w:rPr>
                <w:rFonts w:ascii="Times New Roman" w:hAnsi="Times New Roman" w:cs="Times New Roman"/>
                <w:b/>
              </w:rPr>
            </w:pPr>
            <w:r w:rsidRPr="00235248">
              <w:rPr>
                <w:rFonts w:ascii="Times New Roman" w:hAnsi="Times New Roman" w:cs="Times New Roman"/>
                <w:b/>
              </w:rPr>
              <w:t>HC</w:t>
            </w:r>
          </w:p>
        </w:tc>
        <w:tc>
          <w:tcPr>
            <w:tcW w:w="3543" w:type="dxa"/>
            <w:tcBorders>
              <w:right w:val="nil"/>
            </w:tcBorders>
          </w:tcPr>
          <w:p w:rsidR="000E6440" w:rsidRPr="00DA7716" w:rsidRDefault="000E6440">
            <w:pPr>
              <w:rPr>
                <w:rFonts w:ascii="Times New Roman" w:hAnsi="Times New Roman" w:cs="Times New Roman"/>
              </w:rPr>
            </w:pPr>
            <w:proofErr w:type="spellStart"/>
            <w:r>
              <w:rPr>
                <w:rFonts w:ascii="Calibri" w:hAnsi="Calibri" w:cs="Calibri"/>
                <w:color w:val="000000"/>
                <w:sz w:val="24"/>
                <w:szCs w:val="24"/>
              </w:rPr>
              <w:t>Acetilcolinesterase</w:t>
            </w:r>
            <w:proofErr w:type="spellEnd"/>
            <w:r>
              <w:rPr>
                <w:rFonts w:ascii="Calibri" w:hAnsi="Calibri" w:cs="Calibri"/>
                <w:color w:val="000000"/>
                <w:sz w:val="24"/>
                <w:szCs w:val="24"/>
              </w:rPr>
              <w:t xml:space="preserve"> eritrocitária</w:t>
            </w:r>
          </w:p>
        </w:tc>
        <w:tc>
          <w:tcPr>
            <w:tcW w:w="1134" w:type="dxa"/>
            <w:tcBorders>
              <w:left w:val="nil"/>
            </w:tcBorders>
            <w:vAlign w:val="center"/>
          </w:tcPr>
          <w:p w:rsidR="000E6440" w:rsidRPr="00235248" w:rsidRDefault="000E6440" w:rsidP="00235248">
            <w:pPr>
              <w:jc w:val="center"/>
              <w:rPr>
                <w:rFonts w:ascii="Times New Roman" w:hAnsi="Times New Roman" w:cs="Times New Roman"/>
                <w:b/>
              </w:rPr>
            </w:pPr>
            <w:r w:rsidRPr="00235248">
              <w:rPr>
                <w:rFonts w:ascii="Times New Roman" w:hAnsi="Times New Roman" w:cs="Times New Roman"/>
                <w:b/>
              </w:rPr>
              <w:t>ACE</w:t>
            </w:r>
          </w:p>
        </w:tc>
      </w:tr>
      <w:tr w:rsidR="000E6440" w:rsidTr="00235248">
        <w:tc>
          <w:tcPr>
            <w:tcW w:w="3456" w:type="dxa"/>
            <w:tcBorders>
              <w:right w:val="nil"/>
            </w:tcBorders>
          </w:tcPr>
          <w:p w:rsidR="000E6440" w:rsidRPr="00DA7716" w:rsidRDefault="000E6440">
            <w:pPr>
              <w:rPr>
                <w:rFonts w:ascii="Times New Roman" w:hAnsi="Times New Roman" w:cs="Times New Roman"/>
              </w:rPr>
            </w:pPr>
            <w:r>
              <w:rPr>
                <w:rFonts w:ascii="Times New Roman" w:hAnsi="Times New Roman" w:cs="Times New Roman"/>
              </w:rPr>
              <w:t xml:space="preserve">Fezes </w:t>
            </w:r>
          </w:p>
        </w:tc>
        <w:tc>
          <w:tcPr>
            <w:tcW w:w="1047" w:type="dxa"/>
            <w:tcBorders>
              <w:left w:val="nil"/>
            </w:tcBorders>
            <w:vAlign w:val="center"/>
          </w:tcPr>
          <w:p w:rsidR="000E6440" w:rsidRPr="00235248" w:rsidRDefault="000E6440" w:rsidP="00235248">
            <w:pPr>
              <w:jc w:val="center"/>
              <w:rPr>
                <w:rFonts w:ascii="Times New Roman" w:hAnsi="Times New Roman" w:cs="Times New Roman"/>
                <w:b/>
              </w:rPr>
            </w:pPr>
            <w:r w:rsidRPr="00235248">
              <w:rPr>
                <w:rFonts w:ascii="Times New Roman" w:hAnsi="Times New Roman" w:cs="Times New Roman"/>
                <w:b/>
              </w:rPr>
              <w:t>POP</w:t>
            </w:r>
          </w:p>
        </w:tc>
        <w:tc>
          <w:tcPr>
            <w:tcW w:w="3543" w:type="dxa"/>
            <w:tcBorders>
              <w:right w:val="nil"/>
            </w:tcBorders>
          </w:tcPr>
          <w:p w:rsidR="000E6440" w:rsidRPr="00DA7716" w:rsidRDefault="000E6440">
            <w:pPr>
              <w:rPr>
                <w:rFonts w:ascii="Times New Roman" w:hAnsi="Times New Roman" w:cs="Times New Roman"/>
              </w:rPr>
            </w:pPr>
            <w:r>
              <w:rPr>
                <w:rFonts w:ascii="Times New Roman" w:hAnsi="Times New Roman" w:cs="Times New Roman"/>
              </w:rPr>
              <w:t xml:space="preserve">Audiometria </w:t>
            </w:r>
          </w:p>
        </w:tc>
        <w:tc>
          <w:tcPr>
            <w:tcW w:w="1134" w:type="dxa"/>
            <w:tcBorders>
              <w:left w:val="nil"/>
            </w:tcBorders>
            <w:vAlign w:val="center"/>
          </w:tcPr>
          <w:p w:rsidR="000E6440" w:rsidRPr="00235248" w:rsidRDefault="000E6440" w:rsidP="00235248">
            <w:pPr>
              <w:jc w:val="center"/>
              <w:rPr>
                <w:rFonts w:ascii="Times New Roman" w:hAnsi="Times New Roman" w:cs="Times New Roman"/>
                <w:b/>
              </w:rPr>
            </w:pPr>
            <w:r w:rsidRPr="00235248">
              <w:rPr>
                <w:rFonts w:ascii="Times New Roman" w:hAnsi="Times New Roman" w:cs="Times New Roman"/>
                <w:b/>
              </w:rPr>
              <w:t>AUDIO</w:t>
            </w:r>
          </w:p>
        </w:tc>
      </w:tr>
      <w:tr w:rsidR="000E6440" w:rsidTr="00235248">
        <w:tc>
          <w:tcPr>
            <w:tcW w:w="3456" w:type="dxa"/>
            <w:tcBorders>
              <w:right w:val="nil"/>
            </w:tcBorders>
          </w:tcPr>
          <w:p w:rsidR="000E6440" w:rsidRPr="00DA7716" w:rsidRDefault="000E6440">
            <w:pPr>
              <w:rPr>
                <w:rFonts w:ascii="Times New Roman" w:hAnsi="Times New Roman" w:cs="Times New Roman"/>
              </w:rPr>
            </w:pPr>
            <w:r>
              <w:rPr>
                <w:rFonts w:ascii="Times New Roman" w:hAnsi="Times New Roman" w:cs="Times New Roman"/>
              </w:rPr>
              <w:t xml:space="preserve">Urina </w:t>
            </w:r>
          </w:p>
        </w:tc>
        <w:tc>
          <w:tcPr>
            <w:tcW w:w="1047" w:type="dxa"/>
            <w:tcBorders>
              <w:left w:val="nil"/>
            </w:tcBorders>
            <w:vAlign w:val="center"/>
          </w:tcPr>
          <w:p w:rsidR="000E6440" w:rsidRPr="00235248" w:rsidRDefault="000E6440" w:rsidP="00235248">
            <w:pPr>
              <w:jc w:val="center"/>
              <w:rPr>
                <w:rFonts w:ascii="Times New Roman" w:hAnsi="Times New Roman" w:cs="Times New Roman"/>
                <w:b/>
              </w:rPr>
            </w:pPr>
            <w:r w:rsidRPr="00235248">
              <w:rPr>
                <w:rFonts w:ascii="Times New Roman" w:hAnsi="Times New Roman" w:cs="Times New Roman"/>
                <w:b/>
              </w:rPr>
              <w:t>EAS</w:t>
            </w:r>
          </w:p>
        </w:tc>
        <w:tc>
          <w:tcPr>
            <w:tcW w:w="3543" w:type="dxa"/>
            <w:tcBorders>
              <w:right w:val="nil"/>
            </w:tcBorders>
          </w:tcPr>
          <w:p w:rsidR="000E6440" w:rsidRPr="00DA7716" w:rsidRDefault="009E2F6F">
            <w:pPr>
              <w:rPr>
                <w:rFonts w:ascii="Times New Roman" w:hAnsi="Times New Roman" w:cs="Times New Roman"/>
              </w:rPr>
            </w:pPr>
            <w:r>
              <w:rPr>
                <w:rFonts w:ascii="Times New Roman" w:hAnsi="Times New Roman" w:cs="Times New Roman"/>
              </w:rPr>
              <w:t>Raio-X de tórax PA</w:t>
            </w:r>
          </w:p>
        </w:tc>
        <w:tc>
          <w:tcPr>
            <w:tcW w:w="1134" w:type="dxa"/>
            <w:tcBorders>
              <w:left w:val="nil"/>
            </w:tcBorders>
            <w:vAlign w:val="center"/>
          </w:tcPr>
          <w:p w:rsidR="000E6440" w:rsidRPr="00235248" w:rsidRDefault="009E2F6F" w:rsidP="00235248">
            <w:pPr>
              <w:jc w:val="center"/>
              <w:rPr>
                <w:rFonts w:ascii="Times New Roman" w:hAnsi="Times New Roman" w:cs="Times New Roman"/>
                <w:b/>
              </w:rPr>
            </w:pPr>
            <w:r w:rsidRPr="00235248">
              <w:rPr>
                <w:rFonts w:ascii="Times New Roman" w:hAnsi="Times New Roman" w:cs="Times New Roman"/>
                <w:b/>
              </w:rPr>
              <w:t>RX</w:t>
            </w:r>
          </w:p>
        </w:tc>
      </w:tr>
      <w:tr w:rsidR="000E6440" w:rsidTr="00235248">
        <w:tc>
          <w:tcPr>
            <w:tcW w:w="3456" w:type="dxa"/>
            <w:tcBorders>
              <w:right w:val="nil"/>
            </w:tcBorders>
          </w:tcPr>
          <w:p w:rsidR="000E6440" w:rsidRPr="00DA7716" w:rsidRDefault="000E6440">
            <w:pPr>
              <w:rPr>
                <w:rFonts w:ascii="Times New Roman" w:hAnsi="Times New Roman" w:cs="Times New Roman"/>
              </w:rPr>
            </w:pPr>
            <w:proofErr w:type="spellStart"/>
            <w:r>
              <w:rPr>
                <w:rFonts w:ascii="Times New Roman" w:hAnsi="Times New Roman" w:cs="Times New Roman"/>
              </w:rPr>
              <w:t>Gliserina</w:t>
            </w:r>
            <w:proofErr w:type="spellEnd"/>
            <w:r>
              <w:rPr>
                <w:rFonts w:ascii="Times New Roman" w:hAnsi="Times New Roman" w:cs="Times New Roman"/>
              </w:rPr>
              <w:t xml:space="preserve"> </w:t>
            </w:r>
          </w:p>
        </w:tc>
        <w:tc>
          <w:tcPr>
            <w:tcW w:w="1047" w:type="dxa"/>
            <w:tcBorders>
              <w:left w:val="nil"/>
            </w:tcBorders>
            <w:vAlign w:val="center"/>
          </w:tcPr>
          <w:p w:rsidR="000E6440" w:rsidRPr="00235248" w:rsidRDefault="000E6440" w:rsidP="00235248">
            <w:pPr>
              <w:jc w:val="center"/>
              <w:rPr>
                <w:rFonts w:ascii="Times New Roman" w:hAnsi="Times New Roman" w:cs="Times New Roman"/>
                <w:b/>
              </w:rPr>
            </w:pPr>
            <w:r w:rsidRPr="00235248">
              <w:rPr>
                <w:rFonts w:ascii="Times New Roman" w:hAnsi="Times New Roman" w:cs="Times New Roman"/>
                <w:b/>
              </w:rPr>
              <w:t>GLIC</w:t>
            </w:r>
          </w:p>
        </w:tc>
        <w:tc>
          <w:tcPr>
            <w:tcW w:w="3543" w:type="dxa"/>
            <w:tcBorders>
              <w:right w:val="nil"/>
            </w:tcBorders>
          </w:tcPr>
          <w:p w:rsidR="000E6440" w:rsidRPr="00DA7716" w:rsidRDefault="009E2F6F">
            <w:pPr>
              <w:rPr>
                <w:rFonts w:ascii="Times New Roman" w:hAnsi="Times New Roman" w:cs="Times New Roman"/>
              </w:rPr>
            </w:pPr>
            <w:r>
              <w:rPr>
                <w:rFonts w:ascii="Times New Roman" w:hAnsi="Times New Roman" w:cs="Times New Roman"/>
              </w:rPr>
              <w:t>Espirometria</w:t>
            </w:r>
          </w:p>
        </w:tc>
        <w:tc>
          <w:tcPr>
            <w:tcW w:w="1134" w:type="dxa"/>
            <w:tcBorders>
              <w:left w:val="nil"/>
            </w:tcBorders>
            <w:vAlign w:val="center"/>
          </w:tcPr>
          <w:p w:rsidR="000E6440" w:rsidRPr="00235248" w:rsidRDefault="009E2F6F" w:rsidP="00235248">
            <w:pPr>
              <w:jc w:val="center"/>
              <w:rPr>
                <w:rFonts w:ascii="Times New Roman" w:hAnsi="Times New Roman" w:cs="Times New Roman"/>
                <w:b/>
              </w:rPr>
            </w:pPr>
            <w:r w:rsidRPr="00235248">
              <w:rPr>
                <w:rFonts w:ascii="Times New Roman" w:hAnsi="Times New Roman" w:cs="Times New Roman"/>
                <w:b/>
              </w:rPr>
              <w:t>ESP</w:t>
            </w:r>
          </w:p>
        </w:tc>
      </w:tr>
      <w:tr w:rsidR="00440B9C" w:rsidTr="00235248">
        <w:tc>
          <w:tcPr>
            <w:tcW w:w="3456" w:type="dxa"/>
            <w:tcBorders>
              <w:right w:val="nil"/>
            </w:tcBorders>
          </w:tcPr>
          <w:p w:rsidR="00440B9C" w:rsidRPr="00DA7716" w:rsidRDefault="00440B9C">
            <w:pPr>
              <w:rPr>
                <w:rFonts w:ascii="Times New Roman" w:hAnsi="Times New Roman" w:cs="Times New Roman"/>
              </w:rPr>
            </w:pPr>
            <w:r>
              <w:rPr>
                <w:rFonts w:ascii="Times New Roman" w:hAnsi="Times New Roman" w:cs="Times New Roman"/>
              </w:rPr>
              <w:t xml:space="preserve">Eletroencefalograma </w:t>
            </w:r>
          </w:p>
        </w:tc>
        <w:tc>
          <w:tcPr>
            <w:tcW w:w="1047" w:type="dxa"/>
            <w:tcBorders>
              <w:left w:val="nil"/>
            </w:tcBorders>
            <w:vAlign w:val="center"/>
          </w:tcPr>
          <w:p w:rsidR="00440B9C" w:rsidRPr="00235248" w:rsidRDefault="00440B9C" w:rsidP="00235248">
            <w:pPr>
              <w:jc w:val="center"/>
              <w:rPr>
                <w:rFonts w:ascii="Times New Roman" w:hAnsi="Times New Roman" w:cs="Times New Roman"/>
                <w:b/>
              </w:rPr>
            </w:pPr>
            <w:r w:rsidRPr="00235248">
              <w:rPr>
                <w:rFonts w:ascii="Times New Roman" w:hAnsi="Times New Roman" w:cs="Times New Roman"/>
                <w:b/>
              </w:rPr>
              <w:t>EEG</w:t>
            </w:r>
          </w:p>
        </w:tc>
        <w:tc>
          <w:tcPr>
            <w:tcW w:w="3543" w:type="dxa"/>
            <w:tcBorders>
              <w:right w:val="nil"/>
            </w:tcBorders>
          </w:tcPr>
          <w:p w:rsidR="00440B9C" w:rsidRPr="00DA7716" w:rsidRDefault="009E2F6F">
            <w:pPr>
              <w:rPr>
                <w:rFonts w:ascii="Times New Roman" w:hAnsi="Times New Roman" w:cs="Times New Roman"/>
              </w:rPr>
            </w:pPr>
            <w:r>
              <w:rPr>
                <w:rFonts w:ascii="Times New Roman" w:hAnsi="Times New Roman" w:cs="Times New Roman"/>
              </w:rPr>
              <w:t xml:space="preserve">Acuidade Visual </w:t>
            </w:r>
          </w:p>
        </w:tc>
        <w:tc>
          <w:tcPr>
            <w:tcW w:w="1134" w:type="dxa"/>
            <w:tcBorders>
              <w:left w:val="nil"/>
            </w:tcBorders>
            <w:vAlign w:val="center"/>
          </w:tcPr>
          <w:p w:rsidR="00440B9C" w:rsidRPr="00235248" w:rsidRDefault="009E2F6F" w:rsidP="00235248">
            <w:pPr>
              <w:jc w:val="center"/>
              <w:rPr>
                <w:rFonts w:ascii="Times New Roman" w:hAnsi="Times New Roman" w:cs="Times New Roman"/>
                <w:b/>
              </w:rPr>
            </w:pPr>
            <w:r w:rsidRPr="00235248">
              <w:rPr>
                <w:rFonts w:ascii="Times New Roman" w:hAnsi="Times New Roman" w:cs="Times New Roman"/>
                <w:b/>
              </w:rPr>
              <w:t>OFT</w:t>
            </w:r>
          </w:p>
        </w:tc>
      </w:tr>
      <w:tr w:rsidR="00440B9C" w:rsidTr="00235248">
        <w:tc>
          <w:tcPr>
            <w:tcW w:w="3456" w:type="dxa"/>
            <w:tcBorders>
              <w:right w:val="nil"/>
            </w:tcBorders>
          </w:tcPr>
          <w:p w:rsidR="00440B9C" w:rsidRPr="00DA7716" w:rsidRDefault="00440B9C">
            <w:pPr>
              <w:rPr>
                <w:rFonts w:ascii="Times New Roman" w:hAnsi="Times New Roman" w:cs="Times New Roman"/>
              </w:rPr>
            </w:pPr>
            <w:r>
              <w:rPr>
                <w:rFonts w:ascii="Times New Roman" w:hAnsi="Times New Roman" w:cs="Times New Roman"/>
              </w:rPr>
              <w:t xml:space="preserve">Eletrocardiograma </w:t>
            </w:r>
          </w:p>
        </w:tc>
        <w:tc>
          <w:tcPr>
            <w:tcW w:w="1047" w:type="dxa"/>
            <w:tcBorders>
              <w:left w:val="nil"/>
            </w:tcBorders>
            <w:vAlign w:val="center"/>
          </w:tcPr>
          <w:p w:rsidR="00440B9C" w:rsidRPr="00235248" w:rsidRDefault="00440B9C" w:rsidP="00235248">
            <w:pPr>
              <w:jc w:val="center"/>
              <w:rPr>
                <w:rFonts w:ascii="Times New Roman" w:hAnsi="Times New Roman" w:cs="Times New Roman"/>
                <w:b/>
              </w:rPr>
            </w:pPr>
            <w:r w:rsidRPr="00235248">
              <w:rPr>
                <w:rFonts w:ascii="Times New Roman" w:hAnsi="Times New Roman" w:cs="Times New Roman"/>
                <w:b/>
              </w:rPr>
              <w:t>ECG</w:t>
            </w:r>
          </w:p>
        </w:tc>
        <w:tc>
          <w:tcPr>
            <w:tcW w:w="3543" w:type="dxa"/>
            <w:tcBorders>
              <w:right w:val="nil"/>
            </w:tcBorders>
          </w:tcPr>
          <w:p w:rsidR="00440B9C" w:rsidRPr="00DA7716" w:rsidRDefault="009E2F6F">
            <w:pPr>
              <w:rPr>
                <w:rFonts w:ascii="Times New Roman" w:hAnsi="Times New Roman" w:cs="Times New Roman"/>
              </w:rPr>
            </w:pPr>
            <w:r>
              <w:rPr>
                <w:rFonts w:ascii="Times New Roman" w:hAnsi="Times New Roman" w:cs="Times New Roman"/>
              </w:rPr>
              <w:t xml:space="preserve">Grupo Sanguíneo + Fator RH </w:t>
            </w:r>
          </w:p>
        </w:tc>
        <w:tc>
          <w:tcPr>
            <w:tcW w:w="1134" w:type="dxa"/>
            <w:tcBorders>
              <w:left w:val="nil"/>
            </w:tcBorders>
            <w:vAlign w:val="center"/>
          </w:tcPr>
          <w:p w:rsidR="00440B9C" w:rsidRPr="00235248" w:rsidRDefault="009E2F6F" w:rsidP="00235248">
            <w:pPr>
              <w:jc w:val="center"/>
              <w:rPr>
                <w:rFonts w:ascii="Times New Roman" w:hAnsi="Times New Roman" w:cs="Times New Roman"/>
                <w:b/>
              </w:rPr>
            </w:pPr>
            <w:r w:rsidRPr="00235248">
              <w:rPr>
                <w:rFonts w:ascii="Times New Roman" w:hAnsi="Times New Roman" w:cs="Times New Roman"/>
                <w:b/>
              </w:rPr>
              <w:t>GS + RH</w:t>
            </w:r>
          </w:p>
        </w:tc>
      </w:tr>
      <w:tr w:rsidR="009E2F6F" w:rsidTr="00235248">
        <w:tc>
          <w:tcPr>
            <w:tcW w:w="3456" w:type="dxa"/>
            <w:tcBorders>
              <w:right w:val="nil"/>
            </w:tcBorders>
          </w:tcPr>
          <w:p w:rsidR="009E2F6F" w:rsidRPr="00DA7716" w:rsidRDefault="009E2F6F">
            <w:pPr>
              <w:rPr>
                <w:rFonts w:ascii="Times New Roman" w:hAnsi="Times New Roman" w:cs="Times New Roman"/>
              </w:rPr>
            </w:pPr>
            <w:r>
              <w:rPr>
                <w:rFonts w:ascii="Times New Roman" w:hAnsi="Times New Roman" w:cs="Times New Roman"/>
              </w:rPr>
              <w:t>Chumbo (sangue)</w:t>
            </w:r>
          </w:p>
        </w:tc>
        <w:tc>
          <w:tcPr>
            <w:tcW w:w="1047" w:type="dxa"/>
            <w:tcBorders>
              <w:left w:val="nil"/>
            </w:tcBorders>
            <w:vAlign w:val="center"/>
          </w:tcPr>
          <w:p w:rsidR="009E2F6F" w:rsidRPr="00235248" w:rsidRDefault="009E2F6F" w:rsidP="00235248">
            <w:pPr>
              <w:jc w:val="center"/>
              <w:rPr>
                <w:rFonts w:ascii="Times New Roman" w:hAnsi="Times New Roman" w:cs="Times New Roman"/>
                <w:b/>
              </w:rPr>
            </w:pPr>
            <w:proofErr w:type="spellStart"/>
            <w:r w:rsidRPr="00235248">
              <w:rPr>
                <w:rFonts w:ascii="Times New Roman" w:hAnsi="Times New Roman" w:cs="Times New Roman"/>
                <w:b/>
              </w:rPr>
              <w:t>PbS</w:t>
            </w:r>
            <w:proofErr w:type="spellEnd"/>
          </w:p>
        </w:tc>
        <w:tc>
          <w:tcPr>
            <w:tcW w:w="3543" w:type="dxa"/>
            <w:tcBorders>
              <w:right w:val="nil"/>
            </w:tcBorders>
          </w:tcPr>
          <w:p w:rsidR="009E2F6F" w:rsidRPr="00DA7716" w:rsidRDefault="009E2F6F">
            <w:pPr>
              <w:rPr>
                <w:rFonts w:ascii="Times New Roman" w:hAnsi="Times New Roman" w:cs="Times New Roman"/>
              </w:rPr>
            </w:pPr>
            <w:r>
              <w:rPr>
                <w:rFonts w:ascii="Times New Roman" w:hAnsi="Times New Roman" w:cs="Times New Roman"/>
              </w:rPr>
              <w:t xml:space="preserve">Exame Dermatológico </w:t>
            </w:r>
          </w:p>
        </w:tc>
        <w:tc>
          <w:tcPr>
            <w:tcW w:w="1134" w:type="dxa"/>
            <w:tcBorders>
              <w:left w:val="nil"/>
            </w:tcBorders>
            <w:vAlign w:val="center"/>
          </w:tcPr>
          <w:p w:rsidR="009E2F6F" w:rsidRPr="00235248" w:rsidRDefault="009E2F6F" w:rsidP="00235248">
            <w:pPr>
              <w:jc w:val="center"/>
              <w:rPr>
                <w:rFonts w:ascii="Times New Roman" w:hAnsi="Times New Roman" w:cs="Times New Roman"/>
                <w:b/>
              </w:rPr>
            </w:pPr>
            <w:r w:rsidRPr="00235248">
              <w:rPr>
                <w:rFonts w:ascii="Times New Roman" w:hAnsi="Times New Roman" w:cs="Times New Roman"/>
                <w:b/>
              </w:rPr>
              <w:t>DERM</w:t>
            </w:r>
          </w:p>
        </w:tc>
      </w:tr>
      <w:tr w:rsidR="009E2F6F" w:rsidTr="00235248">
        <w:tc>
          <w:tcPr>
            <w:tcW w:w="3456" w:type="dxa"/>
            <w:tcBorders>
              <w:right w:val="nil"/>
            </w:tcBorders>
          </w:tcPr>
          <w:p w:rsidR="009E2F6F" w:rsidRPr="00DA7716" w:rsidRDefault="009E2F6F">
            <w:pPr>
              <w:rPr>
                <w:rFonts w:ascii="Times New Roman" w:hAnsi="Times New Roman" w:cs="Times New Roman"/>
              </w:rPr>
            </w:pPr>
            <w:r>
              <w:rPr>
                <w:rFonts w:ascii="Times New Roman" w:hAnsi="Times New Roman" w:cs="Times New Roman"/>
              </w:rPr>
              <w:t>Chumbo (urino)</w:t>
            </w:r>
          </w:p>
        </w:tc>
        <w:tc>
          <w:tcPr>
            <w:tcW w:w="1047" w:type="dxa"/>
            <w:tcBorders>
              <w:left w:val="nil"/>
            </w:tcBorders>
            <w:vAlign w:val="center"/>
          </w:tcPr>
          <w:p w:rsidR="009E2F6F" w:rsidRPr="00235248" w:rsidRDefault="009E2F6F" w:rsidP="00235248">
            <w:pPr>
              <w:jc w:val="center"/>
              <w:rPr>
                <w:rFonts w:ascii="Times New Roman" w:hAnsi="Times New Roman" w:cs="Times New Roman"/>
                <w:b/>
              </w:rPr>
            </w:pPr>
            <w:proofErr w:type="spellStart"/>
            <w:r w:rsidRPr="00235248">
              <w:rPr>
                <w:rFonts w:ascii="Times New Roman" w:hAnsi="Times New Roman" w:cs="Times New Roman"/>
                <w:b/>
              </w:rPr>
              <w:t>PbU</w:t>
            </w:r>
            <w:proofErr w:type="spellEnd"/>
          </w:p>
        </w:tc>
        <w:tc>
          <w:tcPr>
            <w:tcW w:w="3543" w:type="dxa"/>
            <w:tcBorders>
              <w:right w:val="nil"/>
            </w:tcBorders>
          </w:tcPr>
          <w:p w:rsidR="009E2F6F" w:rsidRPr="00DA7716" w:rsidRDefault="009E2F6F">
            <w:pPr>
              <w:rPr>
                <w:rFonts w:ascii="Times New Roman" w:hAnsi="Times New Roman" w:cs="Times New Roman"/>
              </w:rPr>
            </w:pPr>
            <w:r>
              <w:rPr>
                <w:rFonts w:ascii="Times New Roman" w:hAnsi="Times New Roman" w:cs="Times New Roman"/>
              </w:rPr>
              <w:t xml:space="preserve">Provas de Função Hepática </w:t>
            </w:r>
          </w:p>
        </w:tc>
        <w:tc>
          <w:tcPr>
            <w:tcW w:w="1134" w:type="dxa"/>
            <w:tcBorders>
              <w:left w:val="nil"/>
            </w:tcBorders>
            <w:vAlign w:val="center"/>
          </w:tcPr>
          <w:p w:rsidR="009E2F6F" w:rsidRPr="00235248" w:rsidRDefault="009E2F6F" w:rsidP="00235248">
            <w:pPr>
              <w:jc w:val="center"/>
              <w:rPr>
                <w:rFonts w:ascii="Times New Roman" w:hAnsi="Times New Roman" w:cs="Times New Roman"/>
                <w:b/>
              </w:rPr>
            </w:pPr>
            <w:r w:rsidRPr="00235248">
              <w:rPr>
                <w:rFonts w:ascii="Times New Roman" w:hAnsi="Times New Roman" w:cs="Times New Roman"/>
                <w:b/>
              </w:rPr>
              <w:t>PFH</w:t>
            </w:r>
          </w:p>
        </w:tc>
      </w:tr>
      <w:tr w:rsidR="009E2F6F" w:rsidTr="00235248">
        <w:tc>
          <w:tcPr>
            <w:tcW w:w="3456" w:type="dxa"/>
            <w:tcBorders>
              <w:right w:val="nil"/>
            </w:tcBorders>
          </w:tcPr>
          <w:p w:rsidR="009E2F6F" w:rsidRPr="00DA7716" w:rsidRDefault="009E2F6F">
            <w:pPr>
              <w:rPr>
                <w:rFonts w:ascii="Times New Roman" w:hAnsi="Times New Roman" w:cs="Times New Roman"/>
              </w:rPr>
            </w:pPr>
            <w:r>
              <w:rPr>
                <w:rFonts w:ascii="Times New Roman" w:hAnsi="Times New Roman" w:cs="Times New Roman"/>
              </w:rPr>
              <w:t xml:space="preserve">Urina Fenol </w:t>
            </w:r>
          </w:p>
        </w:tc>
        <w:tc>
          <w:tcPr>
            <w:tcW w:w="1047" w:type="dxa"/>
            <w:tcBorders>
              <w:left w:val="nil"/>
            </w:tcBorders>
            <w:vAlign w:val="center"/>
          </w:tcPr>
          <w:p w:rsidR="009E2F6F" w:rsidRPr="00235248" w:rsidRDefault="009E2F6F" w:rsidP="00235248">
            <w:pPr>
              <w:jc w:val="center"/>
              <w:rPr>
                <w:rFonts w:ascii="Times New Roman" w:hAnsi="Times New Roman" w:cs="Times New Roman"/>
                <w:b/>
              </w:rPr>
            </w:pPr>
            <w:r w:rsidRPr="00235248">
              <w:rPr>
                <w:rFonts w:ascii="Times New Roman" w:hAnsi="Times New Roman" w:cs="Times New Roman"/>
                <w:b/>
              </w:rPr>
              <w:t>FU</w:t>
            </w:r>
          </w:p>
        </w:tc>
        <w:tc>
          <w:tcPr>
            <w:tcW w:w="3543" w:type="dxa"/>
            <w:tcBorders>
              <w:right w:val="nil"/>
            </w:tcBorders>
          </w:tcPr>
          <w:p w:rsidR="009E2F6F" w:rsidRPr="00DA7716" w:rsidRDefault="00235248">
            <w:pPr>
              <w:rPr>
                <w:rFonts w:ascii="Times New Roman" w:hAnsi="Times New Roman" w:cs="Times New Roman"/>
              </w:rPr>
            </w:pPr>
            <w:r>
              <w:rPr>
                <w:rFonts w:ascii="Calibri" w:hAnsi="Calibri" w:cs="Calibri"/>
                <w:color w:val="000000"/>
                <w:sz w:val="24"/>
                <w:szCs w:val="24"/>
              </w:rPr>
              <w:t>Carboxihemoglobina</w:t>
            </w:r>
          </w:p>
        </w:tc>
        <w:tc>
          <w:tcPr>
            <w:tcW w:w="1134" w:type="dxa"/>
            <w:tcBorders>
              <w:left w:val="nil"/>
            </w:tcBorders>
            <w:vAlign w:val="center"/>
          </w:tcPr>
          <w:p w:rsidR="009E2F6F" w:rsidRPr="00235248" w:rsidRDefault="00235248" w:rsidP="00235248">
            <w:pPr>
              <w:jc w:val="center"/>
              <w:rPr>
                <w:rFonts w:ascii="Times New Roman" w:hAnsi="Times New Roman" w:cs="Times New Roman"/>
                <w:b/>
              </w:rPr>
            </w:pPr>
            <w:r w:rsidRPr="00235248">
              <w:rPr>
                <w:rFonts w:ascii="Times New Roman" w:hAnsi="Times New Roman" w:cs="Times New Roman"/>
                <w:b/>
              </w:rPr>
              <w:t>HbCO</w:t>
            </w:r>
          </w:p>
        </w:tc>
      </w:tr>
    </w:tbl>
    <w:p w:rsidR="003C3AFE" w:rsidRDefault="003C3AFE">
      <w:pPr>
        <w:rPr>
          <w:rFonts w:ascii="Times New Roman" w:hAnsi="Times New Roman" w:cs="Times New Roman"/>
          <w:b/>
        </w:rPr>
      </w:pPr>
    </w:p>
    <w:p w:rsidR="004F61D3" w:rsidRPr="005F26F1" w:rsidRDefault="003C3AFE">
      <w:pPr>
        <w:rPr>
          <w:b/>
          <w:u w:val="single"/>
        </w:rPr>
      </w:pPr>
      <w:r w:rsidRPr="005F26F1">
        <w:rPr>
          <w:b/>
          <w:u w:val="single"/>
        </w:rPr>
        <w:lastRenderedPageBreak/>
        <w:t xml:space="preserve">Observações importantes </w:t>
      </w:r>
    </w:p>
    <w:p w:rsidR="003C3AFE" w:rsidRPr="003C3AFE" w:rsidRDefault="003C3AFE" w:rsidP="003C3AFE">
      <w:pPr>
        <w:jc w:val="both"/>
        <w:rPr>
          <w:rFonts w:ascii="Times New Roman" w:hAnsi="Times New Roman" w:cs="Times New Roman"/>
        </w:rPr>
      </w:pPr>
      <w:r w:rsidRPr="003C3AFE">
        <w:rPr>
          <w:rFonts w:ascii="Times New Roman" w:hAnsi="Times New Roman" w:cs="Times New Roman"/>
        </w:rPr>
        <w:t>Os exames médicos admissionais deverão ser realizados até 05 (cinco) dias antes da admissão.</w:t>
      </w:r>
    </w:p>
    <w:p w:rsidR="003C3AFE" w:rsidRPr="003C3AFE" w:rsidRDefault="003C3AFE" w:rsidP="003C3AFE">
      <w:pPr>
        <w:jc w:val="both"/>
        <w:rPr>
          <w:rFonts w:ascii="Times New Roman" w:hAnsi="Times New Roman" w:cs="Times New Roman"/>
        </w:rPr>
      </w:pPr>
      <w:r w:rsidRPr="003C3AFE">
        <w:rPr>
          <w:rFonts w:ascii="Times New Roman" w:hAnsi="Times New Roman" w:cs="Times New Roman"/>
        </w:rPr>
        <w:t xml:space="preserve"> Quando o PCMSO indicar a obrigatoriedade da realização de algum exame complementar, deverá ser realizado o exame complementar antes do exame clínico ocupacional.</w:t>
      </w:r>
    </w:p>
    <w:p w:rsidR="003C3AFE" w:rsidRPr="003C3AFE" w:rsidRDefault="003C3AFE" w:rsidP="003C3AFE">
      <w:pPr>
        <w:jc w:val="both"/>
        <w:rPr>
          <w:rFonts w:ascii="Times New Roman" w:hAnsi="Times New Roman" w:cs="Times New Roman"/>
        </w:rPr>
      </w:pPr>
      <w:r w:rsidRPr="003C3AFE">
        <w:rPr>
          <w:rFonts w:ascii="Times New Roman" w:hAnsi="Times New Roman" w:cs="Times New Roman"/>
        </w:rPr>
        <w:t>Os resultados dos Exames complementares serão anotados nos prontuários e nos Atestados de Saúde Ocupacional.</w:t>
      </w:r>
    </w:p>
    <w:p w:rsidR="003C3AFE" w:rsidRPr="003C3AFE" w:rsidRDefault="003C3AFE" w:rsidP="003C3AFE">
      <w:pPr>
        <w:jc w:val="both"/>
        <w:rPr>
          <w:rFonts w:ascii="Times New Roman" w:hAnsi="Times New Roman" w:cs="Times New Roman"/>
        </w:rPr>
      </w:pPr>
      <w:r w:rsidRPr="003C3AFE">
        <w:rPr>
          <w:rFonts w:ascii="Times New Roman" w:hAnsi="Times New Roman" w:cs="Times New Roman"/>
        </w:rPr>
        <w:t>A não realização dos Exames complementares será de exclusividade responsabilidade do empregador.</w:t>
      </w:r>
    </w:p>
    <w:p w:rsidR="003C3AFE" w:rsidRPr="003C3AFE" w:rsidRDefault="003C3AFE" w:rsidP="003C3AFE">
      <w:pPr>
        <w:jc w:val="both"/>
        <w:rPr>
          <w:rFonts w:ascii="Times New Roman" w:hAnsi="Times New Roman" w:cs="Times New Roman"/>
        </w:rPr>
      </w:pPr>
    </w:p>
    <w:p w:rsidR="003C3AFE" w:rsidRPr="003C3AFE" w:rsidRDefault="003C3AFE" w:rsidP="003C3AFE">
      <w:pPr>
        <w:jc w:val="both"/>
        <w:rPr>
          <w:rFonts w:ascii="Times New Roman" w:hAnsi="Times New Roman" w:cs="Times New Roman"/>
        </w:rPr>
      </w:pPr>
      <w:r w:rsidRPr="003C3AFE">
        <w:rPr>
          <w:rFonts w:ascii="Times New Roman" w:hAnsi="Times New Roman" w:cs="Times New Roman"/>
        </w:rPr>
        <w:t xml:space="preserve"> </w:t>
      </w:r>
      <w:r w:rsidRPr="003C3AFE">
        <w:rPr>
          <w:rFonts w:ascii="Times New Roman" w:hAnsi="Times New Roman" w:cs="Times New Roman"/>
          <w:b/>
          <w:bCs/>
        </w:rPr>
        <w:t xml:space="preserve">Periodicidade: </w:t>
      </w:r>
      <w:r w:rsidRPr="003C3AFE">
        <w:rPr>
          <w:rFonts w:ascii="Times New Roman" w:hAnsi="Times New Roman" w:cs="Times New Roman"/>
        </w:rPr>
        <w:t xml:space="preserve">Os </w:t>
      </w:r>
      <w:r w:rsidRPr="003C3AFE">
        <w:rPr>
          <w:rFonts w:ascii="Times New Roman" w:hAnsi="Times New Roman" w:cs="Times New Roman"/>
          <w:b/>
          <w:bCs/>
        </w:rPr>
        <w:t xml:space="preserve">exames periódicos </w:t>
      </w:r>
      <w:r w:rsidRPr="003C3AFE">
        <w:rPr>
          <w:rFonts w:ascii="Times New Roman" w:hAnsi="Times New Roman" w:cs="Times New Roman"/>
        </w:rPr>
        <w:t xml:space="preserve">são determinados pelo médico coordenador, em função dos riscos ocupacionais pertinentes as respectivas funções e conforme relatado no </w:t>
      </w:r>
      <w:r w:rsidRPr="003C3AFE">
        <w:rPr>
          <w:rFonts w:ascii="Times New Roman" w:hAnsi="Times New Roman" w:cs="Times New Roman"/>
          <w:b/>
          <w:bCs/>
        </w:rPr>
        <w:t xml:space="preserve">PPRA </w:t>
      </w:r>
      <w:r w:rsidRPr="003C3AFE">
        <w:rPr>
          <w:rFonts w:ascii="Times New Roman" w:hAnsi="Times New Roman" w:cs="Times New Roman"/>
        </w:rPr>
        <w:t xml:space="preserve">Programa de Prevenção a Riscos Ambientais. </w:t>
      </w:r>
    </w:p>
    <w:p w:rsidR="003C3AFE" w:rsidRPr="003C3AFE" w:rsidRDefault="003C3AFE" w:rsidP="003C3AFE">
      <w:pPr>
        <w:jc w:val="both"/>
        <w:rPr>
          <w:rFonts w:ascii="Times New Roman" w:hAnsi="Times New Roman" w:cs="Times New Roman"/>
        </w:rPr>
      </w:pPr>
      <w:r w:rsidRPr="003C3AFE">
        <w:rPr>
          <w:rFonts w:ascii="Times New Roman" w:hAnsi="Times New Roman" w:cs="Times New Roman"/>
        </w:rPr>
        <w:t>Os</w:t>
      </w:r>
      <w:r w:rsidRPr="003C3AFE">
        <w:rPr>
          <w:rFonts w:ascii="Times New Roman" w:hAnsi="Times New Roman" w:cs="Times New Roman"/>
          <w:b/>
          <w:bCs/>
        </w:rPr>
        <w:t xml:space="preserve"> Exames Médicos Periódicos</w:t>
      </w:r>
      <w:r w:rsidRPr="003C3AFE">
        <w:rPr>
          <w:rFonts w:ascii="Times New Roman" w:hAnsi="Times New Roman" w:cs="Times New Roman"/>
        </w:rPr>
        <w:t xml:space="preserve"> deverão ser realizados de acordo com a data de admissão.</w:t>
      </w:r>
    </w:p>
    <w:p w:rsidR="003C3AFE" w:rsidRPr="003C3AFE" w:rsidRDefault="003C3AFE" w:rsidP="003C3AFE">
      <w:pPr>
        <w:jc w:val="both"/>
        <w:rPr>
          <w:rFonts w:ascii="Times New Roman" w:hAnsi="Times New Roman" w:cs="Times New Roman"/>
        </w:rPr>
      </w:pPr>
      <w:r w:rsidRPr="003C3AFE">
        <w:rPr>
          <w:rFonts w:ascii="Times New Roman" w:hAnsi="Times New Roman" w:cs="Times New Roman"/>
        </w:rPr>
        <w:t xml:space="preserve"> Os funcionários de estabelecimento sem riscos ocupacionais, com idade 18 a 45 anos, e que não possuem patologias pré-existentes, podem realizar exames periódicos bianual.</w:t>
      </w:r>
    </w:p>
    <w:p w:rsidR="003C3AFE" w:rsidRDefault="003C3AFE" w:rsidP="003C3AFE">
      <w:pPr>
        <w:jc w:val="both"/>
        <w:rPr>
          <w:rFonts w:ascii="Times New Roman" w:hAnsi="Times New Roman" w:cs="Times New Roman"/>
        </w:rPr>
      </w:pPr>
      <w:r w:rsidRPr="003C3AFE">
        <w:rPr>
          <w:rFonts w:ascii="Times New Roman" w:hAnsi="Times New Roman" w:cs="Times New Roman"/>
        </w:rPr>
        <w:t xml:space="preserve"> Os funcionários com menos de 18 e mais de 45 anos, mesmo que não corram riscos ocupacionais, obrigatoriamente, farão exames anuais.</w:t>
      </w:r>
    </w:p>
    <w:p w:rsidR="003C3AFE" w:rsidRPr="003C3AFE" w:rsidRDefault="003C3AFE" w:rsidP="003C3AFE">
      <w:pPr>
        <w:jc w:val="both"/>
        <w:rPr>
          <w:rFonts w:ascii="Times New Roman" w:hAnsi="Times New Roman" w:cs="Times New Roman"/>
          <w:color w:val="000000" w:themeColor="text1"/>
        </w:rPr>
      </w:pPr>
      <w:r w:rsidRPr="003C3AFE">
        <w:rPr>
          <w:rFonts w:ascii="Times New Roman" w:hAnsi="Times New Roman" w:cs="Times New Roman"/>
          <w:color w:val="000000" w:themeColor="text1"/>
        </w:rPr>
        <w:t>De acordo com a necessidade observada no exame clinico. Outros exames que não são constantes neste doc</w:t>
      </w:r>
      <w:r>
        <w:rPr>
          <w:rFonts w:ascii="Times New Roman" w:hAnsi="Times New Roman" w:cs="Times New Roman"/>
          <w:color w:val="000000" w:themeColor="text1"/>
        </w:rPr>
        <w:t>umento, poderão ser solicitados.</w:t>
      </w:r>
    </w:p>
    <w:p w:rsidR="003C3AFE" w:rsidRDefault="003C3AFE" w:rsidP="003C3AFE">
      <w:pPr>
        <w:jc w:val="both"/>
        <w:rPr>
          <w:rFonts w:ascii="Times New Roman" w:hAnsi="Times New Roman" w:cs="Times New Roman"/>
          <w:color w:val="000000" w:themeColor="text1"/>
        </w:rPr>
      </w:pPr>
      <w:r w:rsidRPr="003C3AFE">
        <w:rPr>
          <w:rFonts w:ascii="Times New Roman" w:hAnsi="Times New Roman" w:cs="Times New Roman"/>
          <w:color w:val="000000" w:themeColor="text1"/>
        </w:rPr>
        <w:t xml:space="preserve">A periodicidade da realização do exame audiômetro </w:t>
      </w:r>
      <w:r>
        <w:rPr>
          <w:rFonts w:ascii="Times New Roman" w:hAnsi="Times New Roman" w:cs="Times New Roman"/>
          <w:color w:val="000000" w:themeColor="text1"/>
        </w:rPr>
        <w:t>é: na admissão, 6 meses após a admissão e a seguir anualmente.</w:t>
      </w:r>
    </w:p>
    <w:p w:rsidR="001742BC" w:rsidRPr="001742BC" w:rsidRDefault="001742BC" w:rsidP="001742BC">
      <w:pPr>
        <w:jc w:val="both"/>
        <w:rPr>
          <w:rFonts w:ascii="Times New Roman" w:hAnsi="Times New Roman" w:cs="Times New Roman"/>
          <w:b/>
          <w:color w:val="000000" w:themeColor="text1"/>
        </w:rPr>
      </w:pPr>
      <w:r w:rsidRPr="001742BC">
        <w:rPr>
          <w:rFonts w:ascii="Times New Roman" w:hAnsi="Times New Roman" w:cs="Times New Roman"/>
          <w:b/>
          <w:color w:val="000000" w:themeColor="text1"/>
        </w:rPr>
        <w:t xml:space="preserve">Sugestões: </w:t>
      </w:r>
    </w:p>
    <w:p w:rsidR="001742BC" w:rsidRDefault="001742BC" w:rsidP="001742BC">
      <w:pPr>
        <w:jc w:val="both"/>
        <w:rPr>
          <w:rFonts w:ascii="Times New Roman" w:hAnsi="Times New Roman" w:cs="Times New Roman"/>
          <w:color w:val="000000" w:themeColor="text1"/>
        </w:rPr>
      </w:pPr>
      <w:r w:rsidRPr="001742BC">
        <w:rPr>
          <w:rFonts w:ascii="Times New Roman" w:hAnsi="Times New Roman" w:cs="Times New Roman"/>
          <w:color w:val="000000" w:themeColor="text1"/>
        </w:rPr>
        <w:t xml:space="preserve">Palestras/Oficinas Educativas; </w:t>
      </w:r>
    </w:p>
    <w:p w:rsidR="001742BC" w:rsidRDefault="001742BC" w:rsidP="001742BC">
      <w:pPr>
        <w:jc w:val="both"/>
        <w:rPr>
          <w:rFonts w:ascii="Times New Roman" w:hAnsi="Times New Roman" w:cs="Times New Roman"/>
          <w:color w:val="000000" w:themeColor="text1"/>
        </w:rPr>
      </w:pPr>
      <w:r w:rsidRPr="001742BC">
        <w:rPr>
          <w:rFonts w:ascii="Times New Roman" w:hAnsi="Times New Roman" w:cs="Times New Roman"/>
          <w:color w:val="000000" w:themeColor="text1"/>
        </w:rPr>
        <w:t xml:space="preserve">Medidas Preventivas; </w:t>
      </w:r>
    </w:p>
    <w:p w:rsidR="001742BC" w:rsidRDefault="001742BC" w:rsidP="001742BC">
      <w:pPr>
        <w:jc w:val="both"/>
        <w:rPr>
          <w:rFonts w:ascii="Times New Roman" w:hAnsi="Times New Roman" w:cs="Times New Roman"/>
          <w:color w:val="000000" w:themeColor="text1"/>
        </w:rPr>
      </w:pPr>
      <w:r w:rsidRPr="001742BC">
        <w:rPr>
          <w:rFonts w:ascii="Times New Roman" w:hAnsi="Times New Roman" w:cs="Times New Roman"/>
          <w:color w:val="000000" w:themeColor="text1"/>
        </w:rPr>
        <w:t xml:space="preserve">Amigo Coração; </w:t>
      </w:r>
    </w:p>
    <w:p w:rsidR="001742BC" w:rsidRDefault="001742BC" w:rsidP="001742BC">
      <w:pPr>
        <w:jc w:val="both"/>
        <w:rPr>
          <w:rFonts w:ascii="Times New Roman" w:hAnsi="Times New Roman" w:cs="Times New Roman"/>
          <w:color w:val="000000" w:themeColor="text1"/>
        </w:rPr>
      </w:pPr>
      <w:r w:rsidRPr="001742BC">
        <w:rPr>
          <w:rFonts w:ascii="Times New Roman" w:hAnsi="Times New Roman" w:cs="Times New Roman"/>
          <w:color w:val="000000" w:themeColor="text1"/>
        </w:rPr>
        <w:t xml:space="preserve">XÔ Estresse; </w:t>
      </w:r>
    </w:p>
    <w:p w:rsidR="001742BC" w:rsidRDefault="001742BC" w:rsidP="001742BC">
      <w:pPr>
        <w:jc w:val="both"/>
        <w:rPr>
          <w:rFonts w:ascii="Times New Roman" w:hAnsi="Times New Roman" w:cs="Times New Roman"/>
          <w:color w:val="000000" w:themeColor="text1"/>
        </w:rPr>
      </w:pPr>
      <w:r w:rsidRPr="001742BC">
        <w:rPr>
          <w:rFonts w:ascii="Times New Roman" w:hAnsi="Times New Roman" w:cs="Times New Roman"/>
          <w:color w:val="000000" w:themeColor="text1"/>
        </w:rPr>
        <w:t xml:space="preserve">Circuito Saúde; </w:t>
      </w:r>
    </w:p>
    <w:p w:rsidR="001742BC" w:rsidRDefault="001742BC" w:rsidP="001742BC">
      <w:pPr>
        <w:jc w:val="both"/>
        <w:rPr>
          <w:rFonts w:ascii="Times New Roman" w:hAnsi="Times New Roman" w:cs="Times New Roman"/>
          <w:color w:val="000000" w:themeColor="text1"/>
        </w:rPr>
      </w:pPr>
      <w:r w:rsidRPr="001742BC">
        <w:rPr>
          <w:rFonts w:ascii="Times New Roman" w:hAnsi="Times New Roman" w:cs="Times New Roman"/>
          <w:color w:val="000000" w:themeColor="text1"/>
        </w:rPr>
        <w:t xml:space="preserve">Material áudio visual; </w:t>
      </w:r>
    </w:p>
    <w:p w:rsidR="001742BC" w:rsidRDefault="001742BC" w:rsidP="001742BC">
      <w:pPr>
        <w:jc w:val="both"/>
        <w:rPr>
          <w:rFonts w:ascii="Times New Roman" w:hAnsi="Times New Roman" w:cs="Times New Roman"/>
          <w:color w:val="000000" w:themeColor="text1"/>
        </w:rPr>
      </w:pPr>
      <w:proofErr w:type="spellStart"/>
      <w:r w:rsidRPr="001742BC">
        <w:rPr>
          <w:rFonts w:ascii="Times New Roman" w:hAnsi="Times New Roman" w:cs="Times New Roman"/>
          <w:color w:val="000000" w:themeColor="text1"/>
        </w:rPr>
        <w:t>Forders</w:t>
      </w:r>
      <w:proofErr w:type="spellEnd"/>
      <w:r w:rsidRPr="001742BC">
        <w:rPr>
          <w:rFonts w:ascii="Times New Roman" w:hAnsi="Times New Roman" w:cs="Times New Roman"/>
          <w:color w:val="000000" w:themeColor="text1"/>
        </w:rPr>
        <w:t xml:space="preserve"> educativos; Kits temáticos; </w:t>
      </w:r>
    </w:p>
    <w:p w:rsidR="001742BC" w:rsidRPr="001742BC" w:rsidRDefault="001742BC" w:rsidP="001742BC">
      <w:pPr>
        <w:jc w:val="both"/>
        <w:rPr>
          <w:rFonts w:ascii="Times New Roman" w:hAnsi="Times New Roman" w:cs="Times New Roman"/>
          <w:color w:val="000000" w:themeColor="text1"/>
        </w:rPr>
      </w:pPr>
      <w:r w:rsidRPr="001742BC">
        <w:rPr>
          <w:rFonts w:ascii="Times New Roman" w:hAnsi="Times New Roman" w:cs="Times New Roman"/>
          <w:color w:val="000000" w:themeColor="text1"/>
        </w:rPr>
        <w:t>Apresentação de peça teatral</w:t>
      </w:r>
      <w:r>
        <w:rPr>
          <w:rFonts w:ascii="Times New Roman" w:hAnsi="Times New Roman" w:cs="Times New Roman"/>
          <w:color w:val="000000" w:themeColor="text1"/>
        </w:rPr>
        <w:t>.</w:t>
      </w:r>
      <w:r w:rsidRPr="001742BC">
        <w:rPr>
          <w:rFonts w:ascii="Times New Roman" w:hAnsi="Times New Roman" w:cs="Times New Roman"/>
          <w:color w:val="000000" w:themeColor="text1"/>
        </w:rPr>
        <w:t xml:space="preserve"> </w:t>
      </w:r>
    </w:p>
    <w:p w:rsidR="001742BC" w:rsidRDefault="001742BC" w:rsidP="003C3AFE">
      <w:pPr>
        <w:jc w:val="both"/>
        <w:rPr>
          <w:rFonts w:ascii="Times New Roman" w:hAnsi="Times New Roman" w:cs="Times New Roman"/>
          <w:color w:val="000000" w:themeColor="text1"/>
        </w:rPr>
      </w:pPr>
    </w:p>
    <w:p w:rsidR="001742BC" w:rsidRDefault="001742BC" w:rsidP="003C3AFE">
      <w:pPr>
        <w:jc w:val="both"/>
        <w:rPr>
          <w:rFonts w:ascii="Times New Roman" w:hAnsi="Times New Roman" w:cs="Times New Roman"/>
          <w:color w:val="000000" w:themeColor="text1"/>
        </w:rPr>
      </w:pPr>
    </w:p>
    <w:p w:rsidR="003C3AFE" w:rsidRDefault="003C3AFE" w:rsidP="003C3AFE">
      <w:pPr>
        <w:jc w:val="both"/>
        <w:rPr>
          <w:rFonts w:ascii="Times New Roman" w:hAnsi="Times New Roman" w:cs="Times New Roman"/>
          <w:color w:val="000000" w:themeColor="text1"/>
        </w:rPr>
      </w:pPr>
    </w:p>
    <w:p w:rsidR="001742BC" w:rsidRDefault="001742BC" w:rsidP="001742BC">
      <w:pPr>
        <w:pStyle w:val="PargrafodaLista"/>
        <w:jc w:val="both"/>
        <w:rPr>
          <w:rFonts w:ascii="Times New Roman" w:hAnsi="Times New Roman" w:cs="Times New Roman"/>
          <w:b/>
          <w:color w:val="000000" w:themeColor="text1"/>
        </w:rPr>
      </w:pPr>
    </w:p>
    <w:p w:rsidR="001742BC" w:rsidRDefault="001742BC" w:rsidP="001742BC">
      <w:pPr>
        <w:pStyle w:val="PargrafodaLista"/>
        <w:jc w:val="both"/>
        <w:rPr>
          <w:rFonts w:ascii="Times New Roman" w:hAnsi="Times New Roman" w:cs="Times New Roman"/>
          <w:b/>
          <w:color w:val="000000" w:themeColor="text1"/>
        </w:rPr>
      </w:pPr>
    </w:p>
    <w:p w:rsidR="003C3AFE" w:rsidRPr="001742BC" w:rsidRDefault="00235248" w:rsidP="001742BC">
      <w:pPr>
        <w:pStyle w:val="PargrafodaLista"/>
        <w:numPr>
          <w:ilvl w:val="0"/>
          <w:numId w:val="1"/>
        </w:numPr>
        <w:jc w:val="both"/>
        <w:rPr>
          <w:rFonts w:ascii="Times New Roman" w:hAnsi="Times New Roman" w:cs="Times New Roman"/>
          <w:b/>
          <w:color w:val="000000" w:themeColor="text1"/>
        </w:rPr>
      </w:pPr>
      <w:r w:rsidRPr="001742BC">
        <w:rPr>
          <w:rFonts w:ascii="Times New Roman" w:hAnsi="Times New Roman" w:cs="Times New Roman"/>
          <w:b/>
          <w:color w:val="000000" w:themeColor="text1"/>
        </w:rPr>
        <w:lastRenderedPageBreak/>
        <w:t xml:space="preserve">Considerações Finais </w:t>
      </w:r>
    </w:p>
    <w:p w:rsidR="001742BC" w:rsidRDefault="001742BC" w:rsidP="001742BC">
      <w:pPr>
        <w:ind w:left="426"/>
        <w:rPr>
          <w:rFonts w:ascii="Times New Roman" w:hAnsi="Times New Roman" w:cs="Times New Roman"/>
          <w:sz w:val="24"/>
          <w:szCs w:val="24"/>
        </w:rPr>
      </w:pPr>
    </w:p>
    <w:p w:rsidR="001742BC" w:rsidRPr="001742BC" w:rsidRDefault="001742BC" w:rsidP="001742BC">
      <w:pPr>
        <w:ind w:left="426"/>
        <w:jc w:val="both"/>
        <w:rPr>
          <w:rFonts w:ascii="Times New Roman" w:hAnsi="Times New Roman" w:cs="Times New Roman"/>
          <w:sz w:val="24"/>
          <w:szCs w:val="24"/>
        </w:rPr>
      </w:pPr>
      <w:r w:rsidRPr="001742BC">
        <w:rPr>
          <w:rFonts w:ascii="Times New Roman" w:hAnsi="Times New Roman" w:cs="Times New Roman"/>
          <w:sz w:val="24"/>
          <w:szCs w:val="24"/>
        </w:rPr>
        <w:t>1º.     No caso de epidemias ou endemias de doenças previsíveis por vacinação, o médico examinador, por ocasião do Exame Médico Ocupacional, poderá solicitar a imunização e/ou o atestado de vacinação.</w:t>
      </w:r>
    </w:p>
    <w:p w:rsidR="001742BC" w:rsidRPr="001742BC" w:rsidRDefault="001742BC" w:rsidP="001742BC">
      <w:pPr>
        <w:ind w:left="426"/>
        <w:jc w:val="both"/>
        <w:rPr>
          <w:rFonts w:ascii="Times New Roman" w:hAnsi="Times New Roman" w:cs="Times New Roman"/>
          <w:sz w:val="24"/>
          <w:szCs w:val="24"/>
        </w:rPr>
      </w:pPr>
    </w:p>
    <w:p w:rsidR="001742BC" w:rsidRPr="001742BC" w:rsidRDefault="001742BC" w:rsidP="001742BC">
      <w:pPr>
        <w:ind w:left="426"/>
        <w:jc w:val="both"/>
        <w:rPr>
          <w:rFonts w:ascii="Times New Roman" w:hAnsi="Times New Roman" w:cs="Times New Roman"/>
          <w:sz w:val="24"/>
          <w:szCs w:val="24"/>
        </w:rPr>
      </w:pPr>
      <w:r w:rsidRPr="001742BC">
        <w:rPr>
          <w:rFonts w:ascii="Times New Roman" w:hAnsi="Times New Roman" w:cs="Times New Roman"/>
          <w:sz w:val="24"/>
          <w:szCs w:val="24"/>
        </w:rPr>
        <w:t>2º.     Os casos de doenças de notificação compulsória, verificados durante os Exames Médicos Ocupacionais, serão comunicados às autoridades sanitárias correspondentes e ao candidato / empregado ou aos seus familiares.</w:t>
      </w:r>
    </w:p>
    <w:p w:rsidR="001742BC" w:rsidRPr="001742BC" w:rsidRDefault="001742BC" w:rsidP="001742BC">
      <w:pPr>
        <w:ind w:left="426"/>
        <w:jc w:val="both"/>
        <w:rPr>
          <w:rFonts w:ascii="Times New Roman" w:hAnsi="Times New Roman" w:cs="Times New Roman"/>
          <w:sz w:val="24"/>
          <w:szCs w:val="24"/>
        </w:rPr>
      </w:pPr>
    </w:p>
    <w:p w:rsidR="001742BC" w:rsidRPr="001742BC" w:rsidRDefault="001742BC" w:rsidP="001742BC">
      <w:pPr>
        <w:ind w:left="426"/>
        <w:jc w:val="both"/>
        <w:rPr>
          <w:rFonts w:ascii="Times New Roman" w:hAnsi="Times New Roman" w:cs="Times New Roman"/>
          <w:sz w:val="24"/>
          <w:szCs w:val="24"/>
        </w:rPr>
      </w:pPr>
      <w:r w:rsidRPr="001742BC">
        <w:rPr>
          <w:rFonts w:ascii="Times New Roman" w:hAnsi="Times New Roman" w:cs="Times New Roman"/>
          <w:sz w:val="24"/>
          <w:szCs w:val="24"/>
        </w:rPr>
        <w:t>3º.     O não comparecimento ao Exame Médico Ocupacional acarretará as seguintes medidas:</w:t>
      </w:r>
    </w:p>
    <w:p w:rsidR="001742BC" w:rsidRPr="001742BC" w:rsidRDefault="001742BC" w:rsidP="001742BC">
      <w:pPr>
        <w:ind w:left="426"/>
        <w:jc w:val="both"/>
        <w:rPr>
          <w:rFonts w:ascii="Times New Roman" w:hAnsi="Times New Roman" w:cs="Times New Roman"/>
          <w:sz w:val="24"/>
          <w:szCs w:val="24"/>
        </w:rPr>
      </w:pPr>
    </w:p>
    <w:p w:rsidR="001742BC" w:rsidRDefault="001742BC" w:rsidP="001742BC">
      <w:pPr>
        <w:numPr>
          <w:ilvl w:val="0"/>
          <w:numId w:val="25"/>
        </w:numPr>
        <w:spacing w:after="0" w:line="240" w:lineRule="auto"/>
        <w:ind w:left="426" w:firstLine="0"/>
        <w:jc w:val="both"/>
        <w:rPr>
          <w:rFonts w:ascii="Times New Roman" w:hAnsi="Times New Roman" w:cs="Times New Roman"/>
          <w:sz w:val="24"/>
          <w:szCs w:val="24"/>
        </w:rPr>
      </w:pPr>
      <w:r w:rsidRPr="001742BC">
        <w:rPr>
          <w:rFonts w:ascii="Times New Roman" w:hAnsi="Times New Roman" w:cs="Times New Roman"/>
          <w:sz w:val="24"/>
          <w:szCs w:val="24"/>
        </w:rPr>
        <w:t>EMA</w:t>
      </w:r>
      <w:proofErr w:type="gramStart"/>
      <w:r w:rsidRPr="001742BC">
        <w:rPr>
          <w:rFonts w:ascii="Times New Roman" w:hAnsi="Times New Roman" w:cs="Times New Roman"/>
          <w:sz w:val="24"/>
          <w:szCs w:val="24"/>
        </w:rPr>
        <w:t xml:space="preserve">  </w:t>
      </w:r>
      <w:proofErr w:type="gramEnd"/>
      <w:r w:rsidRPr="001742BC">
        <w:rPr>
          <w:rFonts w:ascii="Times New Roman" w:hAnsi="Times New Roman" w:cs="Times New Roman"/>
          <w:sz w:val="24"/>
          <w:szCs w:val="24"/>
        </w:rPr>
        <w:t>-  Eliminação do processo admissional;</w:t>
      </w:r>
    </w:p>
    <w:p w:rsidR="001742BC" w:rsidRDefault="001742BC" w:rsidP="001742BC">
      <w:pPr>
        <w:spacing w:after="0" w:line="240" w:lineRule="auto"/>
        <w:ind w:left="426"/>
        <w:jc w:val="both"/>
        <w:rPr>
          <w:rFonts w:ascii="Times New Roman" w:hAnsi="Times New Roman" w:cs="Times New Roman"/>
          <w:sz w:val="24"/>
          <w:szCs w:val="24"/>
        </w:rPr>
      </w:pPr>
    </w:p>
    <w:p w:rsidR="001742BC" w:rsidRPr="001742BC" w:rsidRDefault="001742BC" w:rsidP="001742BC">
      <w:pPr>
        <w:numPr>
          <w:ilvl w:val="0"/>
          <w:numId w:val="25"/>
        </w:numPr>
        <w:spacing w:after="0" w:line="240" w:lineRule="auto"/>
        <w:ind w:left="426" w:firstLine="0"/>
        <w:jc w:val="both"/>
        <w:rPr>
          <w:rFonts w:ascii="Times New Roman" w:hAnsi="Times New Roman" w:cs="Times New Roman"/>
          <w:sz w:val="24"/>
          <w:szCs w:val="24"/>
        </w:rPr>
      </w:pPr>
      <w:r w:rsidRPr="001742BC">
        <w:rPr>
          <w:rFonts w:ascii="Times New Roman" w:hAnsi="Times New Roman" w:cs="Times New Roman"/>
          <w:sz w:val="24"/>
          <w:szCs w:val="24"/>
        </w:rPr>
        <w:t>EMMF</w:t>
      </w:r>
      <w:proofErr w:type="gramStart"/>
      <w:r w:rsidRPr="001742BC">
        <w:rPr>
          <w:rFonts w:ascii="Times New Roman" w:hAnsi="Times New Roman" w:cs="Times New Roman"/>
          <w:sz w:val="24"/>
          <w:szCs w:val="24"/>
        </w:rPr>
        <w:t xml:space="preserve">  </w:t>
      </w:r>
      <w:proofErr w:type="gramEnd"/>
      <w:r w:rsidRPr="001742BC">
        <w:rPr>
          <w:rFonts w:ascii="Times New Roman" w:hAnsi="Times New Roman" w:cs="Times New Roman"/>
          <w:sz w:val="24"/>
          <w:szCs w:val="24"/>
        </w:rPr>
        <w:t>-  Retardamento da mudança até a realização do exame;</w:t>
      </w:r>
    </w:p>
    <w:p w:rsidR="001742BC" w:rsidRPr="001742BC" w:rsidRDefault="001742BC" w:rsidP="001742BC">
      <w:pPr>
        <w:pStyle w:val="PargrafodaLista"/>
        <w:jc w:val="both"/>
        <w:rPr>
          <w:rFonts w:ascii="Times New Roman" w:hAnsi="Times New Roman" w:cs="Times New Roman"/>
          <w:sz w:val="24"/>
          <w:szCs w:val="24"/>
        </w:rPr>
      </w:pPr>
    </w:p>
    <w:p w:rsidR="005F26F1" w:rsidRDefault="001742BC" w:rsidP="005F26F1">
      <w:pPr>
        <w:numPr>
          <w:ilvl w:val="0"/>
          <w:numId w:val="25"/>
        </w:numPr>
        <w:spacing w:after="0" w:line="240" w:lineRule="auto"/>
        <w:ind w:left="426" w:firstLine="0"/>
        <w:jc w:val="both"/>
        <w:rPr>
          <w:rFonts w:ascii="Times New Roman" w:hAnsi="Times New Roman" w:cs="Times New Roman"/>
          <w:sz w:val="24"/>
          <w:szCs w:val="24"/>
        </w:rPr>
      </w:pPr>
      <w:r w:rsidRPr="001742BC">
        <w:rPr>
          <w:rFonts w:ascii="Times New Roman" w:hAnsi="Times New Roman" w:cs="Times New Roman"/>
          <w:sz w:val="24"/>
          <w:szCs w:val="24"/>
        </w:rPr>
        <w:t>EMRT</w:t>
      </w:r>
      <w:proofErr w:type="gramStart"/>
      <w:r w:rsidRPr="001742BC">
        <w:rPr>
          <w:rFonts w:ascii="Times New Roman" w:hAnsi="Times New Roman" w:cs="Times New Roman"/>
          <w:sz w:val="24"/>
          <w:szCs w:val="24"/>
        </w:rPr>
        <w:t xml:space="preserve">  </w:t>
      </w:r>
      <w:proofErr w:type="gramEnd"/>
      <w:r w:rsidRPr="001742BC">
        <w:rPr>
          <w:rFonts w:ascii="Times New Roman" w:hAnsi="Times New Roman" w:cs="Times New Roman"/>
          <w:sz w:val="24"/>
          <w:szCs w:val="24"/>
        </w:rPr>
        <w:t>-  O empregado só poderá reassumir suas atividades após se submeter a esta modalidade de exame;</w:t>
      </w:r>
    </w:p>
    <w:p w:rsidR="005F26F1" w:rsidRDefault="005F26F1" w:rsidP="005F26F1">
      <w:pPr>
        <w:pStyle w:val="PargrafodaLista"/>
        <w:rPr>
          <w:rFonts w:ascii="Times New Roman" w:hAnsi="Times New Roman" w:cs="Times New Roman"/>
          <w:sz w:val="24"/>
          <w:szCs w:val="24"/>
        </w:rPr>
      </w:pPr>
    </w:p>
    <w:p w:rsidR="005F26F1" w:rsidRDefault="001742BC" w:rsidP="005F26F1">
      <w:pPr>
        <w:numPr>
          <w:ilvl w:val="0"/>
          <w:numId w:val="25"/>
        </w:numPr>
        <w:spacing w:after="0" w:line="240" w:lineRule="auto"/>
        <w:ind w:left="426" w:firstLine="0"/>
        <w:jc w:val="both"/>
        <w:rPr>
          <w:rFonts w:ascii="Times New Roman" w:hAnsi="Times New Roman" w:cs="Times New Roman"/>
          <w:sz w:val="24"/>
          <w:szCs w:val="24"/>
        </w:rPr>
      </w:pPr>
      <w:r w:rsidRPr="005F26F1">
        <w:rPr>
          <w:rFonts w:ascii="Times New Roman" w:hAnsi="Times New Roman" w:cs="Times New Roman"/>
          <w:sz w:val="24"/>
          <w:szCs w:val="24"/>
        </w:rPr>
        <w:t>EMD</w:t>
      </w:r>
      <w:proofErr w:type="gramStart"/>
      <w:r w:rsidRPr="005F26F1">
        <w:rPr>
          <w:rFonts w:ascii="Times New Roman" w:hAnsi="Times New Roman" w:cs="Times New Roman"/>
          <w:sz w:val="24"/>
          <w:szCs w:val="24"/>
        </w:rPr>
        <w:t xml:space="preserve">  </w:t>
      </w:r>
      <w:proofErr w:type="gramEnd"/>
      <w:r w:rsidRPr="005F26F1">
        <w:rPr>
          <w:rFonts w:ascii="Times New Roman" w:hAnsi="Times New Roman" w:cs="Times New Roman"/>
          <w:sz w:val="24"/>
          <w:szCs w:val="24"/>
        </w:rPr>
        <w:t>-  O desligamento do empregado ficará condicionado à realização do exame dentro do prazo de 15 dias que antecedem o desligamento definitivo do empregado;</w:t>
      </w:r>
    </w:p>
    <w:p w:rsidR="005F26F1" w:rsidRDefault="005F26F1" w:rsidP="005F26F1">
      <w:pPr>
        <w:pStyle w:val="PargrafodaLista"/>
        <w:rPr>
          <w:rFonts w:ascii="Times New Roman" w:hAnsi="Times New Roman" w:cs="Times New Roman"/>
          <w:sz w:val="24"/>
          <w:szCs w:val="24"/>
        </w:rPr>
      </w:pPr>
    </w:p>
    <w:p w:rsidR="001742BC" w:rsidRPr="005F26F1" w:rsidRDefault="001742BC" w:rsidP="005F26F1">
      <w:pPr>
        <w:numPr>
          <w:ilvl w:val="0"/>
          <w:numId w:val="25"/>
        </w:numPr>
        <w:spacing w:after="0" w:line="240" w:lineRule="auto"/>
        <w:ind w:left="426" w:firstLine="0"/>
        <w:jc w:val="both"/>
        <w:rPr>
          <w:rFonts w:ascii="Times New Roman" w:hAnsi="Times New Roman" w:cs="Times New Roman"/>
          <w:sz w:val="24"/>
          <w:szCs w:val="24"/>
        </w:rPr>
      </w:pPr>
      <w:r w:rsidRPr="005F26F1">
        <w:rPr>
          <w:rFonts w:ascii="Times New Roman" w:hAnsi="Times New Roman" w:cs="Times New Roman"/>
          <w:sz w:val="24"/>
          <w:szCs w:val="24"/>
        </w:rPr>
        <w:t>EMP</w:t>
      </w:r>
      <w:proofErr w:type="gramStart"/>
      <w:r w:rsidRPr="005F26F1">
        <w:rPr>
          <w:rFonts w:ascii="Times New Roman" w:hAnsi="Times New Roman" w:cs="Times New Roman"/>
          <w:sz w:val="24"/>
          <w:szCs w:val="24"/>
        </w:rPr>
        <w:t xml:space="preserve">  </w:t>
      </w:r>
      <w:proofErr w:type="gramEnd"/>
      <w:r w:rsidRPr="005F26F1">
        <w:rPr>
          <w:rFonts w:ascii="Times New Roman" w:hAnsi="Times New Roman" w:cs="Times New Roman"/>
          <w:sz w:val="24"/>
          <w:szCs w:val="24"/>
        </w:rPr>
        <w:t>-  Sanções administrativas disciplinares, a critério do empregador.</w:t>
      </w:r>
    </w:p>
    <w:p w:rsidR="00235248" w:rsidRDefault="00235248" w:rsidP="00235248">
      <w:pPr>
        <w:jc w:val="both"/>
        <w:rPr>
          <w:rFonts w:ascii="Times New Roman" w:hAnsi="Times New Roman" w:cs="Times New Roman"/>
          <w:b/>
          <w:color w:val="000000" w:themeColor="text1"/>
        </w:rPr>
      </w:pPr>
    </w:p>
    <w:p w:rsidR="001742BC" w:rsidRDefault="001742BC" w:rsidP="00235248">
      <w:pPr>
        <w:jc w:val="both"/>
        <w:rPr>
          <w:rFonts w:ascii="Times New Roman" w:hAnsi="Times New Roman" w:cs="Times New Roman"/>
          <w:b/>
          <w:color w:val="000000" w:themeColor="text1"/>
        </w:rPr>
      </w:pPr>
      <w:r>
        <w:rPr>
          <w:rFonts w:ascii="Times New Roman" w:hAnsi="Times New Roman" w:cs="Times New Roman"/>
          <w:b/>
          <w:color w:val="000000" w:themeColor="text1"/>
        </w:rPr>
        <w:t>Observações:</w:t>
      </w:r>
    </w:p>
    <w:p w:rsidR="001742BC" w:rsidRPr="001742BC" w:rsidRDefault="001742BC" w:rsidP="001742BC">
      <w:pPr>
        <w:pStyle w:val="PargrafodaLista"/>
        <w:numPr>
          <w:ilvl w:val="0"/>
          <w:numId w:val="26"/>
        </w:numPr>
        <w:jc w:val="both"/>
        <w:rPr>
          <w:rFonts w:ascii="Times New Roman" w:hAnsi="Times New Roman" w:cs="Times New Roman"/>
          <w:color w:val="000000" w:themeColor="text1"/>
        </w:rPr>
      </w:pPr>
      <w:r w:rsidRPr="001742BC">
        <w:rPr>
          <w:rFonts w:ascii="Times New Roman" w:hAnsi="Times New Roman" w:cs="Times New Roman"/>
          <w:color w:val="000000" w:themeColor="text1"/>
        </w:rPr>
        <w:t>É de responsabilidade da empresa o cumprimento de todas as recomendações contidas no PCMSO, PPRA E ASO’S.</w:t>
      </w:r>
    </w:p>
    <w:p w:rsidR="001742BC" w:rsidRPr="001742BC" w:rsidRDefault="001742BC" w:rsidP="001742BC">
      <w:pPr>
        <w:pStyle w:val="PargrafodaLista"/>
        <w:numPr>
          <w:ilvl w:val="0"/>
          <w:numId w:val="26"/>
        </w:numPr>
        <w:jc w:val="both"/>
        <w:rPr>
          <w:rFonts w:ascii="Times New Roman" w:hAnsi="Times New Roman" w:cs="Times New Roman"/>
          <w:color w:val="000000" w:themeColor="text1"/>
        </w:rPr>
      </w:pPr>
      <w:r w:rsidRPr="001742BC">
        <w:rPr>
          <w:rFonts w:ascii="Times New Roman" w:hAnsi="Times New Roman" w:cs="Times New Roman"/>
          <w:color w:val="000000" w:themeColor="text1"/>
        </w:rPr>
        <w:t>Os temas propostos no cronograma poderão sofrer modificações quanto à data e conteúdo, conforme acordo entre as partes.</w:t>
      </w:r>
    </w:p>
    <w:p w:rsidR="001742BC" w:rsidRPr="001742BC" w:rsidRDefault="001742BC" w:rsidP="001742BC">
      <w:pPr>
        <w:jc w:val="both"/>
        <w:rPr>
          <w:rFonts w:ascii="Times New Roman" w:hAnsi="Times New Roman" w:cs="Times New Roman"/>
          <w:color w:val="000000" w:themeColor="text1"/>
        </w:rPr>
      </w:pPr>
      <w:r w:rsidRPr="001742BC">
        <w:rPr>
          <w:rFonts w:ascii="Times New Roman" w:hAnsi="Times New Roman" w:cs="Times New Roman"/>
          <w:color w:val="000000" w:themeColor="text1"/>
        </w:rPr>
        <w:t xml:space="preserve">Orientamos que o período de realização dos exames ocupacionais deve ser dentro do período de validade do Documento Base do PCMSO. </w:t>
      </w:r>
    </w:p>
    <w:p w:rsidR="00235248" w:rsidRPr="00235248" w:rsidRDefault="00235248" w:rsidP="00235248">
      <w:pPr>
        <w:jc w:val="both"/>
        <w:rPr>
          <w:rFonts w:ascii="Times New Roman" w:hAnsi="Times New Roman" w:cs="Times New Roman"/>
          <w:color w:val="000000" w:themeColor="text1"/>
        </w:rPr>
      </w:pPr>
    </w:p>
    <w:p w:rsidR="003C3AFE" w:rsidRDefault="003C3AFE" w:rsidP="003C3AFE">
      <w:pPr>
        <w:jc w:val="both"/>
        <w:rPr>
          <w:rFonts w:ascii="Times New Roman" w:hAnsi="Times New Roman" w:cs="Times New Roman"/>
        </w:rPr>
      </w:pPr>
    </w:p>
    <w:p w:rsidR="003C3AFE" w:rsidRDefault="003C3AFE" w:rsidP="003C3AFE">
      <w:pPr>
        <w:jc w:val="both"/>
      </w:pPr>
    </w:p>
    <w:p w:rsidR="004F61D3" w:rsidRDefault="004F61D3"/>
    <w:p w:rsidR="004F61D3" w:rsidRDefault="005F26F1" w:rsidP="005F26F1">
      <w:pPr>
        <w:pStyle w:val="PargrafodaLista"/>
        <w:numPr>
          <w:ilvl w:val="0"/>
          <w:numId w:val="1"/>
        </w:numPr>
        <w:rPr>
          <w:b/>
        </w:rPr>
      </w:pPr>
      <w:r w:rsidRPr="005F26F1">
        <w:rPr>
          <w:b/>
        </w:rPr>
        <w:t xml:space="preserve">Responsabilidade Técnica </w:t>
      </w:r>
    </w:p>
    <w:p w:rsidR="005F26F1" w:rsidRDefault="005F26F1" w:rsidP="005F26F1">
      <w:pPr>
        <w:rPr>
          <w:b/>
        </w:rPr>
      </w:pPr>
    </w:p>
    <w:p w:rsidR="005F26F1" w:rsidRPr="006A2B5C" w:rsidRDefault="005F26F1" w:rsidP="005F26F1">
      <w:pPr>
        <w:jc w:val="center"/>
        <w:rPr>
          <w:b/>
          <w:sz w:val="36"/>
          <w:szCs w:val="36"/>
        </w:rPr>
      </w:pPr>
    </w:p>
    <w:p w:rsidR="005F26F1" w:rsidRPr="005F26F1" w:rsidRDefault="005F26F1" w:rsidP="005F26F1">
      <w:pPr>
        <w:jc w:val="center"/>
        <w:rPr>
          <w:rFonts w:ascii="Times New Roman" w:hAnsi="Times New Roman" w:cs="Times New Roman"/>
          <w:b/>
        </w:rPr>
      </w:pPr>
      <w:r w:rsidRPr="005F26F1">
        <w:rPr>
          <w:rFonts w:ascii="Times New Roman" w:hAnsi="Times New Roman" w:cs="Times New Roman"/>
          <w:b/>
        </w:rPr>
        <w:t>CERTIFICADO DE RESPONSABILIDADE TÉCNICA</w:t>
      </w:r>
    </w:p>
    <w:p w:rsidR="005F26F1" w:rsidRPr="005F26F1" w:rsidRDefault="005F26F1" w:rsidP="005F26F1">
      <w:pPr>
        <w:rPr>
          <w:rFonts w:ascii="Times New Roman" w:hAnsi="Times New Roman" w:cs="Times New Roman"/>
        </w:rPr>
      </w:pPr>
    </w:p>
    <w:p w:rsidR="005F26F1" w:rsidRPr="005F26F1" w:rsidRDefault="005F26F1" w:rsidP="005F26F1">
      <w:pPr>
        <w:pStyle w:val="Ttulo1"/>
        <w:jc w:val="both"/>
        <w:rPr>
          <w:rFonts w:ascii="Times New Roman" w:eastAsia="Batang" w:hAnsi="Times New Roman" w:cs="Times New Roman"/>
          <w:sz w:val="22"/>
          <w:szCs w:val="22"/>
        </w:rPr>
      </w:pPr>
      <w:r w:rsidRPr="005F26F1">
        <w:rPr>
          <w:rFonts w:ascii="Times New Roman" w:eastAsia="Batang" w:hAnsi="Times New Roman" w:cs="Times New Roman"/>
          <w:sz w:val="22"/>
          <w:szCs w:val="22"/>
        </w:rPr>
        <w:t xml:space="preserve">Certificamos que para fazer prova a Fiscalização do MINISTÉRIO DO TRABALHO E EMPREGADO, de conformidade com a Lei 3.214, regulamentada pela NR – 7. </w:t>
      </w:r>
    </w:p>
    <w:p w:rsidR="005F26F1" w:rsidRPr="005F26F1" w:rsidRDefault="005F26F1" w:rsidP="005F26F1">
      <w:pPr>
        <w:pStyle w:val="Default"/>
        <w:jc w:val="both"/>
        <w:rPr>
          <w:rFonts w:ascii="Times New Roman" w:eastAsia="Batang" w:hAnsi="Times New Roman" w:cs="Times New Roman"/>
          <w:sz w:val="22"/>
          <w:szCs w:val="22"/>
        </w:rPr>
      </w:pPr>
      <w:r w:rsidRPr="005F26F1">
        <w:rPr>
          <w:rFonts w:ascii="Times New Roman" w:eastAsia="Batang" w:hAnsi="Times New Roman" w:cs="Times New Roman"/>
          <w:sz w:val="22"/>
          <w:szCs w:val="22"/>
        </w:rPr>
        <w:t>O Dr. Carlos</w:t>
      </w:r>
      <w:r w:rsidR="005311CA">
        <w:rPr>
          <w:rFonts w:ascii="Times New Roman" w:eastAsia="Batang" w:hAnsi="Times New Roman" w:cs="Times New Roman"/>
          <w:sz w:val="22"/>
          <w:szCs w:val="22"/>
        </w:rPr>
        <w:t xml:space="preserve"> Augusto</w:t>
      </w:r>
      <w:r w:rsidRPr="005F26F1">
        <w:rPr>
          <w:rFonts w:ascii="Times New Roman" w:eastAsia="Batang" w:hAnsi="Times New Roman" w:cs="Times New Roman"/>
          <w:sz w:val="22"/>
          <w:szCs w:val="22"/>
        </w:rPr>
        <w:t xml:space="preserve"> Espanha </w:t>
      </w:r>
      <w:r w:rsidR="005311CA">
        <w:rPr>
          <w:rFonts w:ascii="Times New Roman" w:eastAsia="Batang" w:hAnsi="Times New Roman" w:cs="Times New Roman"/>
          <w:sz w:val="22"/>
          <w:szCs w:val="22"/>
        </w:rPr>
        <w:t>Peçanha, inscrito no CRM sob o nº. 51</w:t>
      </w:r>
      <w:r w:rsidRPr="005F26F1">
        <w:rPr>
          <w:rFonts w:ascii="Times New Roman" w:eastAsia="Batang" w:hAnsi="Times New Roman" w:cs="Times New Roman"/>
          <w:sz w:val="22"/>
          <w:szCs w:val="22"/>
        </w:rPr>
        <w:t>.</w:t>
      </w:r>
      <w:r w:rsidR="005311CA">
        <w:rPr>
          <w:rFonts w:ascii="Times New Roman" w:eastAsia="Batang" w:hAnsi="Times New Roman" w:cs="Times New Roman"/>
          <w:sz w:val="22"/>
          <w:szCs w:val="22"/>
        </w:rPr>
        <w:t>1000</w:t>
      </w:r>
      <w:r w:rsidRPr="005F26F1">
        <w:rPr>
          <w:rFonts w:ascii="Times New Roman" w:eastAsia="Batang" w:hAnsi="Times New Roman" w:cs="Times New Roman"/>
          <w:sz w:val="22"/>
          <w:szCs w:val="22"/>
        </w:rPr>
        <w:t xml:space="preserve">-6 é responsável técnico pelo PROGRAMA DE CONTROLE MÉDICO DE SAÚDE OCUPACIONAL – PCMSO da: </w:t>
      </w:r>
      <w:r w:rsidR="005311CA">
        <w:rPr>
          <w:rFonts w:ascii="Times New Roman" w:eastAsia="Batang" w:hAnsi="Times New Roman" w:cs="Times New Roman"/>
          <w:sz w:val="22"/>
          <w:szCs w:val="22"/>
        </w:rPr>
        <w:t>PRINT</w:t>
      </w:r>
      <w:r w:rsidRPr="005F26F1">
        <w:rPr>
          <w:rFonts w:ascii="Times New Roman" w:eastAsia="Batang" w:hAnsi="Times New Roman" w:cs="Times New Roman"/>
          <w:sz w:val="22"/>
          <w:szCs w:val="22"/>
        </w:rPr>
        <w:t xml:space="preserve"> ANODIZAÇÃO</w:t>
      </w:r>
      <w:r w:rsidR="005311CA">
        <w:rPr>
          <w:rFonts w:ascii="Times New Roman" w:eastAsia="Batang" w:hAnsi="Times New Roman" w:cs="Times New Roman"/>
          <w:sz w:val="22"/>
          <w:szCs w:val="22"/>
        </w:rPr>
        <w:t xml:space="preserve"> E PINTURA ELETROSTÁTICA</w:t>
      </w:r>
      <w:r w:rsidRPr="005F26F1">
        <w:rPr>
          <w:rFonts w:ascii="Times New Roman" w:eastAsia="Batang" w:hAnsi="Times New Roman" w:cs="Times New Roman"/>
          <w:sz w:val="22"/>
          <w:szCs w:val="22"/>
        </w:rPr>
        <w:t xml:space="preserve"> EM ALUMÍNIO LTDA.</w:t>
      </w:r>
      <w:r w:rsidR="005311CA">
        <w:rPr>
          <w:rFonts w:ascii="Times New Roman" w:eastAsia="Batang" w:hAnsi="Times New Roman" w:cs="Times New Roman"/>
          <w:sz w:val="22"/>
          <w:szCs w:val="22"/>
        </w:rPr>
        <w:t xml:space="preserve"> - ME – localizada à Rua Sila, N◦: </w:t>
      </w:r>
      <w:proofErr w:type="gramStart"/>
      <w:r w:rsidR="005311CA">
        <w:rPr>
          <w:rFonts w:ascii="Times New Roman" w:eastAsia="Batang" w:hAnsi="Times New Roman" w:cs="Times New Roman"/>
          <w:sz w:val="22"/>
          <w:szCs w:val="22"/>
        </w:rPr>
        <w:t>33 – Cordovil  - Rio</w:t>
      </w:r>
      <w:proofErr w:type="gramEnd"/>
      <w:r w:rsidR="005311CA">
        <w:rPr>
          <w:rFonts w:ascii="Times New Roman" w:eastAsia="Batang" w:hAnsi="Times New Roman" w:cs="Times New Roman"/>
          <w:sz w:val="22"/>
          <w:szCs w:val="22"/>
        </w:rPr>
        <w:t xml:space="preserve"> de Janeiro/ RJ – CEP: 11.111</w:t>
      </w:r>
      <w:r w:rsidRPr="005F26F1">
        <w:rPr>
          <w:rFonts w:ascii="Times New Roman" w:eastAsia="Batang" w:hAnsi="Times New Roman" w:cs="Times New Roman"/>
          <w:sz w:val="22"/>
          <w:szCs w:val="22"/>
        </w:rPr>
        <w:t xml:space="preserve">-460; </w:t>
      </w:r>
      <w:r w:rsidR="005311CA">
        <w:rPr>
          <w:rFonts w:ascii="Times New Roman" w:eastAsia="Batang" w:hAnsi="Times New Roman" w:cs="Times New Roman"/>
          <w:sz w:val="22"/>
          <w:szCs w:val="22"/>
        </w:rPr>
        <w:t>CNPJ – 01.000.011/0001-3</w:t>
      </w:r>
      <w:r w:rsidRPr="005F26F1">
        <w:rPr>
          <w:rFonts w:ascii="Times New Roman" w:eastAsia="Batang" w:hAnsi="Times New Roman" w:cs="Times New Roman"/>
          <w:sz w:val="22"/>
          <w:szCs w:val="22"/>
        </w:rPr>
        <w:t>9.</w:t>
      </w:r>
    </w:p>
    <w:p w:rsidR="005F26F1" w:rsidRPr="005F26F1" w:rsidRDefault="005F26F1" w:rsidP="005311CA">
      <w:pPr>
        <w:pStyle w:val="Ttulo1"/>
        <w:jc w:val="center"/>
        <w:rPr>
          <w:rFonts w:ascii="Times New Roman" w:hAnsi="Times New Roman" w:cs="Times New Roman"/>
          <w:sz w:val="22"/>
          <w:szCs w:val="22"/>
        </w:rPr>
      </w:pPr>
      <w:r w:rsidRPr="005F26F1">
        <w:rPr>
          <w:rFonts w:ascii="Times New Roman" w:hAnsi="Times New Roman" w:cs="Times New Roman"/>
          <w:sz w:val="22"/>
          <w:szCs w:val="22"/>
        </w:rPr>
        <w:t>À FISCALIZAÇÃO</w:t>
      </w:r>
    </w:p>
    <w:p w:rsidR="005F26F1" w:rsidRPr="005F26F1" w:rsidRDefault="005F26F1" w:rsidP="005F26F1">
      <w:pPr>
        <w:pStyle w:val="Ttulo1"/>
        <w:jc w:val="center"/>
        <w:rPr>
          <w:rFonts w:ascii="Times New Roman" w:hAnsi="Times New Roman" w:cs="Times New Roman"/>
          <w:sz w:val="22"/>
          <w:szCs w:val="22"/>
        </w:rPr>
      </w:pPr>
      <w:bookmarkStart w:id="1" w:name="_GoBack"/>
      <w:bookmarkEnd w:id="1"/>
    </w:p>
    <w:p w:rsidR="005F26F1" w:rsidRPr="005F26F1" w:rsidRDefault="005F26F1" w:rsidP="005F26F1">
      <w:pPr>
        <w:jc w:val="center"/>
        <w:rPr>
          <w:rFonts w:ascii="Times New Roman" w:hAnsi="Times New Roman" w:cs="Times New Roman"/>
        </w:rPr>
      </w:pPr>
    </w:p>
    <w:p w:rsidR="005F26F1" w:rsidRPr="005F26F1" w:rsidRDefault="005F26F1" w:rsidP="005311CA">
      <w:pPr>
        <w:pStyle w:val="Ttulo1"/>
        <w:jc w:val="center"/>
        <w:rPr>
          <w:rFonts w:ascii="Times New Roman" w:hAnsi="Times New Roman" w:cs="Times New Roman"/>
          <w:sz w:val="22"/>
          <w:szCs w:val="22"/>
        </w:rPr>
      </w:pPr>
      <w:r w:rsidRPr="005F26F1">
        <w:rPr>
          <w:rFonts w:ascii="Times New Roman" w:hAnsi="Times New Roman" w:cs="Times New Roman"/>
          <w:sz w:val="22"/>
          <w:szCs w:val="22"/>
        </w:rPr>
        <w:t>Este certificado terá validade de 1 (um) ano.</w:t>
      </w:r>
    </w:p>
    <w:p w:rsidR="005F26F1" w:rsidRPr="005F26F1" w:rsidRDefault="005F26F1" w:rsidP="005F26F1">
      <w:pPr>
        <w:pStyle w:val="Ttulo1"/>
        <w:jc w:val="center"/>
        <w:rPr>
          <w:rFonts w:ascii="Times New Roman" w:hAnsi="Times New Roman" w:cs="Times New Roman"/>
          <w:sz w:val="22"/>
          <w:szCs w:val="22"/>
        </w:rPr>
      </w:pPr>
      <w:r w:rsidRPr="005F26F1">
        <w:rPr>
          <w:rFonts w:ascii="Times New Roman" w:hAnsi="Times New Roman" w:cs="Times New Roman"/>
          <w:sz w:val="22"/>
          <w:szCs w:val="22"/>
        </w:rPr>
        <w:t xml:space="preserve">Rio de Janeiro, </w:t>
      </w:r>
      <w:r w:rsidR="005311CA">
        <w:rPr>
          <w:rFonts w:ascii="Times New Roman" w:hAnsi="Times New Roman" w:cs="Times New Roman"/>
          <w:sz w:val="22"/>
          <w:szCs w:val="22"/>
        </w:rPr>
        <w:t>15</w:t>
      </w:r>
      <w:r w:rsidRPr="005F26F1">
        <w:rPr>
          <w:rFonts w:ascii="Times New Roman" w:hAnsi="Times New Roman" w:cs="Times New Roman"/>
          <w:sz w:val="22"/>
          <w:szCs w:val="22"/>
        </w:rPr>
        <w:t xml:space="preserve"> de </w:t>
      </w:r>
      <w:r w:rsidR="005311CA">
        <w:rPr>
          <w:rFonts w:ascii="Times New Roman" w:hAnsi="Times New Roman" w:cs="Times New Roman"/>
          <w:sz w:val="22"/>
          <w:szCs w:val="22"/>
        </w:rPr>
        <w:t>Agosto</w:t>
      </w:r>
      <w:r w:rsidRPr="005F26F1">
        <w:rPr>
          <w:rFonts w:ascii="Times New Roman" w:hAnsi="Times New Roman" w:cs="Times New Roman"/>
          <w:sz w:val="22"/>
          <w:szCs w:val="22"/>
        </w:rPr>
        <w:t xml:space="preserve"> de 201</w:t>
      </w:r>
      <w:r w:rsidR="005311CA">
        <w:rPr>
          <w:rFonts w:ascii="Times New Roman" w:hAnsi="Times New Roman" w:cs="Times New Roman"/>
          <w:sz w:val="22"/>
          <w:szCs w:val="22"/>
        </w:rPr>
        <w:t>6</w:t>
      </w:r>
    </w:p>
    <w:p w:rsidR="005F26F1" w:rsidRPr="005F26F1" w:rsidRDefault="005F26F1" w:rsidP="005F26F1">
      <w:pPr>
        <w:rPr>
          <w:rFonts w:ascii="Times New Roman" w:hAnsi="Times New Roman" w:cs="Times New Roman"/>
        </w:rPr>
      </w:pPr>
    </w:p>
    <w:p w:rsidR="005F26F1" w:rsidRPr="005F26F1" w:rsidRDefault="005F26F1" w:rsidP="005F26F1">
      <w:pPr>
        <w:rPr>
          <w:rFonts w:ascii="Times New Roman" w:hAnsi="Times New Roman" w:cs="Times New Roman"/>
        </w:rPr>
      </w:pPr>
    </w:p>
    <w:p w:rsidR="005F26F1" w:rsidRPr="005F26F1" w:rsidRDefault="005F26F1" w:rsidP="005F26F1">
      <w:pPr>
        <w:rPr>
          <w:rFonts w:ascii="Times New Roman" w:hAnsi="Times New Roman" w:cs="Times New Roman"/>
        </w:rPr>
      </w:pPr>
    </w:p>
    <w:p w:rsidR="005F26F1" w:rsidRPr="005F26F1" w:rsidRDefault="005F26F1" w:rsidP="005F26F1">
      <w:pPr>
        <w:rPr>
          <w:rFonts w:ascii="Times New Roman" w:hAnsi="Times New Roman" w:cs="Times New Roman"/>
        </w:rPr>
      </w:pPr>
    </w:p>
    <w:p w:rsidR="005F26F1" w:rsidRPr="005F26F1" w:rsidRDefault="005F26F1" w:rsidP="005F26F1">
      <w:pPr>
        <w:rPr>
          <w:rFonts w:ascii="Times New Roman" w:hAnsi="Times New Roman" w:cs="Times New Roman"/>
        </w:rPr>
      </w:pPr>
    </w:p>
    <w:p w:rsidR="005F26F1" w:rsidRPr="005F26F1" w:rsidRDefault="005F26F1" w:rsidP="005F26F1">
      <w:pPr>
        <w:rPr>
          <w:rFonts w:ascii="Times New Roman" w:hAnsi="Times New Roman" w:cs="Times New Roman"/>
        </w:rPr>
      </w:pPr>
    </w:p>
    <w:p w:rsidR="005F26F1" w:rsidRPr="005F26F1" w:rsidRDefault="005F26F1" w:rsidP="005F26F1">
      <w:pPr>
        <w:rPr>
          <w:rFonts w:ascii="Times New Roman" w:hAnsi="Times New Roman" w:cs="Times New Roman"/>
        </w:rPr>
      </w:pPr>
    </w:p>
    <w:p w:rsidR="005F26F1" w:rsidRPr="005F26F1" w:rsidRDefault="005F26F1" w:rsidP="005F26F1">
      <w:pPr>
        <w:rPr>
          <w:rFonts w:ascii="Times New Roman" w:hAnsi="Times New Roman" w:cs="Times New Roman"/>
        </w:rPr>
      </w:pPr>
    </w:p>
    <w:p w:rsidR="005F26F1" w:rsidRPr="005F26F1" w:rsidRDefault="005F26F1" w:rsidP="005F26F1">
      <w:pPr>
        <w:rPr>
          <w:rFonts w:ascii="Times New Roman" w:hAnsi="Times New Roman" w:cs="Times New Roman"/>
        </w:rPr>
      </w:pPr>
    </w:p>
    <w:p w:rsidR="005F26F1" w:rsidRPr="005F26F1" w:rsidRDefault="005311CA" w:rsidP="005F26F1">
      <w:pPr>
        <w:rPr>
          <w:rFonts w:ascii="Times New Roman" w:hAnsi="Times New Roman" w:cs="Times New Roman"/>
        </w:rPr>
      </w:pPr>
      <w:r>
        <w:rPr>
          <w:rFonts w:ascii="Times New Roman" w:hAnsi="Times New Roman" w:cs="Times New Roman"/>
        </w:rPr>
        <w:t xml:space="preserve">                                   ___________________________________________</w:t>
      </w:r>
    </w:p>
    <w:p w:rsidR="005F26F1" w:rsidRPr="005F26F1" w:rsidRDefault="00603487" w:rsidP="005311CA">
      <w:pPr>
        <w:jc w:val="center"/>
        <w:rPr>
          <w:rFonts w:ascii="Times New Roman" w:hAnsi="Times New Roman" w:cs="Times New Roman"/>
        </w:rPr>
      </w:pPr>
      <w:r>
        <w:rPr>
          <w:rFonts w:ascii="Times New Roman" w:hAnsi="Times New Roman" w:cs="Times New Roman"/>
        </w:rPr>
        <w:t>Dr. Carlos Augusto Peçanha</w:t>
      </w:r>
    </w:p>
    <w:p w:rsidR="005F26F1" w:rsidRPr="005F26F1" w:rsidRDefault="00603487" w:rsidP="005F26F1">
      <w:pPr>
        <w:jc w:val="center"/>
        <w:rPr>
          <w:rFonts w:ascii="Times New Roman" w:hAnsi="Times New Roman" w:cs="Times New Roman"/>
        </w:rPr>
      </w:pPr>
      <w:r>
        <w:rPr>
          <w:rFonts w:ascii="Times New Roman" w:hAnsi="Times New Roman" w:cs="Times New Roman"/>
        </w:rPr>
        <w:t>CRM sob o nº. 51.1000</w:t>
      </w:r>
      <w:r w:rsidR="005F26F1" w:rsidRPr="005F26F1">
        <w:rPr>
          <w:rFonts w:ascii="Times New Roman" w:hAnsi="Times New Roman" w:cs="Times New Roman"/>
        </w:rPr>
        <w:t>-6</w:t>
      </w:r>
    </w:p>
    <w:p w:rsidR="005F26F1" w:rsidRPr="005F26F1" w:rsidRDefault="005F26F1" w:rsidP="005F26F1">
      <w:pPr>
        <w:rPr>
          <w:b/>
        </w:rPr>
      </w:pPr>
    </w:p>
    <w:p w:rsidR="004F61D3" w:rsidRDefault="004F61D3"/>
    <w:p w:rsidR="004F61D3" w:rsidRDefault="004F61D3"/>
    <w:p w:rsidR="004F61D3" w:rsidRDefault="004F61D3"/>
    <w:p w:rsidR="004F61D3" w:rsidRDefault="004F61D3"/>
    <w:p w:rsidR="00357485" w:rsidRDefault="00357485"/>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p w:rsidR="004F61D3" w:rsidRDefault="004F61D3"/>
    <w:sectPr w:rsidR="004F61D3" w:rsidSect="00235248">
      <w:headerReference w:type="default" r:id="rId10"/>
      <w:footerReference w:type="default" r:id="rId11"/>
      <w:footerReference w:type="first" r:id="rId12"/>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CD" w:rsidRDefault="008902CD" w:rsidP="00A4460E">
      <w:pPr>
        <w:spacing w:after="0" w:line="240" w:lineRule="auto"/>
      </w:pPr>
      <w:r>
        <w:separator/>
      </w:r>
    </w:p>
  </w:endnote>
  <w:endnote w:type="continuationSeparator" w:id="0">
    <w:p w:rsidR="008902CD" w:rsidRDefault="008902CD" w:rsidP="00A4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CD" w:rsidRDefault="008902CD">
    <w:pPr>
      <w:pStyle w:val="Rodap"/>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www.segurancadotrabalhosempre.com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6B0E53" w:rsidRPr="006B0E53">
      <w:rPr>
        <w:rFonts w:asciiTheme="majorHAnsi" w:eastAsiaTheme="majorEastAsia" w:hAnsiTheme="majorHAnsi" w:cstheme="majorBidi"/>
        <w:noProof/>
      </w:rPr>
      <w:t>12</w:t>
    </w:r>
    <w:r>
      <w:rPr>
        <w:rFonts w:asciiTheme="majorHAnsi" w:eastAsiaTheme="majorEastAsia" w:hAnsiTheme="majorHAnsi" w:cstheme="majorBidi"/>
      </w:rPr>
      <w:fldChar w:fldCharType="end"/>
    </w:r>
  </w:p>
  <w:p w:rsidR="008902CD" w:rsidRDefault="00890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CD" w:rsidRDefault="006B0E53">
    <w:pPr>
      <w:pStyle w:val="Rodap"/>
      <w:rPr>
        <w:color w:val="000000" w:themeColor="text1"/>
        <w:sz w:val="24"/>
        <w:szCs w:val="24"/>
      </w:rPr>
    </w:pPr>
    <w:sdt>
      <w:sdtPr>
        <w:rPr>
          <w:color w:val="000000" w:themeColor="text1"/>
          <w:sz w:val="24"/>
          <w:szCs w:val="24"/>
        </w:rPr>
        <w:alias w:val="Autor"/>
        <w:id w:val="54214575"/>
        <w:dataBinding w:prefixMappings="xmlns:ns0='http://schemas.openxmlformats.org/package/2006/metadata/core-properties' xmlns:ns1='http://purl.org/dc/elements/1.1/'" w:xpath="/ns0:coreProperties[1]/ns1:creator[1]" w:storeItemID="{6C3C8BC8-F283-45AE-878A-BAB7291924A1}"/>
        <w:text/>
      </w:sdtPr>
      <w:sdtEndPr/>
      <w:sdtContent>
        <w:r w:rsidR="008902CD">
          <w:rPr>
            <w:color w:val="000000" w:themeColor="text1"/>
            <w:sz w:val="24"/>
            <w:szCs w:val="24"/>
          </w:rPr>
          <w:t>www.segurancadotrabalhosempre.com</w:t>
        </w:r>
      </w:sdtContent>
    </w:sdt>
  </w:p>
  <w:p w:rsidR="008902CD" w:rsidRDefault="008902CD">
    <w:pPr>
      <w:pStyle w:val="Rodap"/>
    </w:pPr>
    <w:r>
      <w:rPr>
        <w:noProof/>
        <w:lang w:eastAsia="pt-BR"/>
      </w:rPr>
      <mc:AlternateContent>
        <mc:Choice Requires="wps">
          <w:drawing>
            <wp:anchor distT="0" distB="0" distL="114300" distR="114300" simplePos="0" relativeHeight="251656704" behindDoc="0" locked="0" layoutInCell="1" allowOverlap="1" wp14:anchorId="6829EAEF" wp14:editId="2B26CED5">
              <wp:simplePos x="0" y="0"/>
              <wp:positionH relativeFrom="margin">
                <wp:align>right</wp:align>
              </wp:positionH>
              <wp:positionV relativeFrom="bottomMargin">
                <wp:align>top</wp:align>
              </wp:positionV>
              <wp:extent cx="1508760" cy="395605"/>
              <wp:effectExtent l="0" t="0" r="0" b="0"/>
              <wp:wrapNone/>
              <wp:docPr id="56" name="Caixa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8902CD" w:rsidRDefault="008902CD">
                          <w:pPr>
                            <w:pStyle w:val="Rodap"/>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0</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29EAEF" id="_x0000_t202" coordsize="21600,21600" o:spt="202" path="m,l,21600r21600,l21600,xe">
              <v:stroke joinstyle="miter"/>
              <v:path gradientshapeok="t" o:connecttype="rect"/>
            </v:shapetype>
            <v:shape id="Caixa de Texto 56" o:spid="_x0000_s1027" type="#_x0000_t202" style="position:absolute;margin-left:67.6pt;margin-top:0;width:118.8pt;height:31.15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6+NYjoCAABnBAAADgAAAAAAAAAAAAAA&#10;AAAuAgAAZHJzL2Uyb0RvYy54bWxQSwECLQAUAAYACAAAACEAOLASw9kAAAAEAQAADwAAAAAAAAAA&#10;AAAAAACUBAAAZHJzL2Rvd25yZXYueG1sUEsFBgAAAAAEAAQA8wAAAJoFAAAAAA==&#10;" filled="f" stroked="f" strokeweight=".5pt">
              <v:textbox style="mso-fit-shape-to-text:t">
                <w:txbxContent>
                  <w:p w:rsidR="008902CD" w:rsidRDefault="008902CD">
                    <w:pPr>
                      <w:pStyle w:val="Rodap"/>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0</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5B9BD5" w:themeColor="accent1"/>
        <w:lang w:eastAsia="pt-BR"/>
      </w:rPr>
      <mc:AlternateContent>
        <mc:Choice Requires="wps">
          <w:drawing>
            <wp:anchor distT="91440" distB="91440" distL="114300" distR="114300" simplePos="0" relativeHeight="251657728" behindDoc="1" locked="0" layoutInCell="1" allowOverlap="1" wp14:anchorId="0AD98C76" wp14:editId="56EE3E7E">
              <wp:simplePos x="0" y="0"/>
              <wp:positionH relativeFrom="margin">
                <wp:align>center</wp:align>
              </wp:positionH>
              <wp:positionV relativeFrom="bottomMargin">
                <wp:align>top</wp:align>
              </wp:positionV>
              <wp:extent cx="5943600" cy="36195"/>
              <wp:effectExtent l="0" t="0" r="0" b="0"/>
              <wp:wrapSquare wrapText="bothSides"/>
              <wp:docPr id="58" name="Retâ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67B0FB81" id="Retângulo 58" o:spid="_x0000_s1026" style="position:absolute;margin-left:0;margin-top:0;width:468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Kk6wEAABQEAAAOAAAAZHJzL2Uyb0RvYy54bWysU81uGyEQvlfqOyDu9a6d2mosr3NIlF6q&#10;NkraByDs4EUCBgHx2q/TV+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" fillcolor="#5b9bd5 [3204]" stroked="f" strokeweight="1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CD" w:rsidRDefault="008902CD" w:rsidP="00A4460E">
      <w:pPr>
        <w:spacing w:after="0" w:line="240" w:lineRule="auto"/>
      </w:pPr>
      <w:r>
        <w:separator/>
      </w:r>
    </w:p>
  </w:footnote>
  <w:footnote w:type="continuationSeparator" w:id="0">
    <w:p w:rsidR="008902CD" w:rsidRDefault="008902CD" w:rsidP="00A44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CD" w:rsidRDefault="006B0E53">
    <w:pPr>
      <w:pStyle w:val="Cabealho"/>
    </w:pPr>
    <w:sdt>
      <w:sdtPr>
        <w:id w:val="196056554"/>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61486" o:spid="_x0000_s2050" type="#_x0000_t136" style="position:absolute;margin-left:0;margin-top:0;width:562.65pt;height:36.65pt;rotation:315;z-index:-251657728;mso-position-horizontal:center;mso-position-horizontal-relative:margin;mso-position-vertical:center;mso-position-vertical-relative:margin" o:allowincell="f" fillcolor="#00b050" stroked="f">
              <v:fill opacity=".5"/>
              <v:textpath style="font-family:&quot;Ravie&quot;;font-size:1pt" string="Segurança do Trabalho Sempre"/>
              <w10:wrap anchorx="margin" anchory="margin"/>
            </v:shape>
          </w:pict>
        </w:r>
      </w:sdtContent>
    </w:sdt>
    <w:r w:rsidR="008902CD">
      <w:t xml:space="preserve"> </w:t>
    </w:r>
    <w:r w:rsidR="008902CD">
      <w:rPr>
        <w:noProof/>
        <w:lang w:eastAsia="pt-BR"/>
      </w:rPr>
      <w:drawing>
        <wp:inline distT="0" distB="0" distL="0" distR="0" wp14:anchorId="492FEA49" wp14:editId="4E3BD367">
          <wp:extent cx="885123" cy="625956"/>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png"/>
                  <pic:cNvPicPr/>
                </pic:nvPicPr>
                <pic:blipFill>
                  <a:blip r:embed="rId1">
                    <a:extLst>
                      <a:ext uri="{28A0092B-C50C-407E-A947-70E740481C1C}">
                        <a14:useLocalDpi xmlns:a14="http://schemas.microsoft.com/office/drawing/2010/main" val="0"/>
                      </a:ext>
                    </a:extLst>
                  </a:blip>
                  <a:stretch>
                    <a:fillRect/>
                  </a:stretch>
                </pic:blipFill>
                <pic:spPr>
                  <a:xfrm>
                    <a:off x="0" y="0"/>
                    <a:ext cx="906483" cy="641062"/>
                  </a:xfrm>
                  <a:prstGeom prst="rect">
                    <a:avLst/>
                  </a:prstGeom>
                </pic:spPr>
              </pic:pic>
            </a:graphicData>
          </a:graphic>
        </wp:inline>
      </w:drawing>
    </w:r>
    <w:r w:rsidR="008902CD">
      <w:t xml:space="preserve"> </w:t>
    </w:r>
    <w:r w:rsidR="008902CD" w:rsidRPr="003B2565">
      <w:rPr>
        <w:rFonts w:ascii="Ravie" w:hAnsi="Ravie"/>
        <w:color w:val="00B050"/>
      </w:rPr>
      <w:t>Segurança do Trabalho Sempre</w:t>
    </w:r>
    <w:r w:rsidR="008902CD" w:rsidRPr="003B2565">
      <w:rPr>
        <w:color w:val="00B050"/>
      </w:rPr>
      <w:t xml:space="preserve">                                  </w:t>
    </w:r>
  </w:p>
  <w:p w:rsidR="008902CD" w:rsidRDefault="008902C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96B"/>
    <w:multiLevelType w:val="hybridMultilevel"/>
    <w:tmpl w:val="4E4042E0"/>
    <w:lvl w:ilvl="0" w:tplc="B4907C9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57A5E"/>
    <w:multiLevelType w:val="hybridMultilevel"/>
    <w:tmpl w:val="562422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276BC6"/>
    <w:multiLevelType w:val="hybridMultilevel"/>
    <w:tmpl w:val="93F0F9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1F7D38"/>
    <w:multiLevelType w:val="hybridMultilevel"/>
    <w:tmpl w:val="CE82D1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2833979"/>
    <w:multiLevelType w:val="hybridMultilevel"/>
    <w:tmpl w:val="188054C0"/>
    <w:lvl w:ilvl="0" w:tplc="04160001">
      <w:start w:val="1"/>
      <w:numFmt w:val="bullet"/>
      <w:lvlText w:val=""/>
      <w:lvlJc w:val="left"/>
      <w:pPr>
        <w:ind w:left="761" w:hanging="360"/>
      </w:pPr>
      <w:rPr>
        <w:rFonts w:ascii="Symbol" w:hAnsi="Symbol" w:hint="default"/>
      </w:rPr>
    </w:lvl>
    <w:lvl w:ilvl="1" w:tplc="04160003" w:tentative="1">
      <w:start w:val="1"/>
      <w:numFmt w:val="bullet"/>
      <w:lvlText w:val="o"/>
      <w:lvlJc w:val="left"/>
      <w:pPr>
        <w:ind w:left="1481" w:hanging="360"/>
      </w:pPr>
      <w:rPr>
        <w:rFonts w:ascii="Courier New" w:hAnsi="Courier New" w:cs="Courier New" w:hint="default"/>
      </w:rPr>
    </w:lvl>
    <w:lvl w:ilvl="2" w:tplc="04160005" w:tentative="1">
      <w:start w:val="1"/>
      <w:numFmt w:val="bullet"/>
      <w:lvlText w:val=""/>
      <w:lvlJc w:val="left"/>
      <w:pPr>
        <w:ind w:left="2201" w:hanging="360"/>
      </w:pPr>
      <w:rPr>
        <w:rFonts w:ascii="Wingdings" w:hAnsi="Wingdings" w:hint="default"/>
      </w:rPr>
    </w:lvl>
    <w:lvl w:ilvl="3" w:tplc="04160001" w:tentative="1">
      <w:start w:val="1"/>
      <w:numFmt w:val="bullet"/>
      <w:lvlText w:val=""/>
      <w:lvlJc w:val="left"/>
      <w:pPr>
        <w:ind w:left="2921" w:hanging="360"/>
      </w:pPr>
      <w:rPr>
        <w:rFonts w:ascii="Symbol" w:hAnsi="Symbol" w:hint="default"/>
      </w:rPr>
    </w:lvl>
    <w:lvl w:ilvl="4" w:tplc="04160003" w:tentative="1">
      <w:start w:val="1"/>
      <w:numFmt w:val="bullet"/>
      <w:lvlText w:val="o"/>
      <w:lvlJc w:val="left"/>
      <w:pPr>
        <w:ind w:left="3641" w:hanging="360"/>
      </w:pPr>
      <w:rPr>
        <w:rFonts w:ascii="Courier New" w:hAnsi="Courier New" w:cs="Courier New" w:hint="default"/>
      </w:rPr>
    </w:lvl>
    <w:lvl w:ilvl="5" w:tplc="04160005" w:tentative="1">
      <w:start w:val="1"/>
      <w:numFmt w:val="bullet"/>
      <w:lvlText w:val=""/>
      <w:lvlJc w:val="left"/>
      <w:pPr>
        <w:ind w:left="4361" w:hanging="360"/>
      </w:pPr>
      <w:rPr>
        <w:rFonts w:ascii="Wingdings" w:hAnsi="Wingdings" w:hint="default"/>
      </w:rPr>
    </w:lvl>
    <w:lvl w:ilvl="6" w:tplc="04160001" w:tentative="1">
      <w:start w:val="1"/>
      <w:numFmt w:val="bullet"/>
      <w:lvlText w:val=""/>
      <w:lvlJc w:val="left"/>
      <w:pPr>
        <w:ind w:left="5081" w:hanging="360"/>
      </w:pPr>
      <w:rPr>
        <w:rFonts w:ascii="Symbol" w:hAnsi="Symbol" w:hint="default"/>
      </w:rPr>
    </w:lvl>
    <w:lvl w:ilvl="7" w:tplc="04160003" w:tentative="1">
      <w:start w:val="1"/>
      <w:numFmt w:val="bullet"/>
      <w:lvlText w:val="o"/>
      <w:lvlJc w:val="left"/>
      <w:pPr>
        <w:ind w:left="5801" w:hanging="360"/>
      </w:pPr>
      <w:rPr>
        <w:rFonts w:ascii="Courier New" w:hAnsi="Courier New" w:cs="Courier New" w:hint="default"/>
      </w:rPr>
    </w:lvl>
    <w:lvl w:ilvl="8" w:tplc="04160005" w:tentative="1">
      <w:start w:val="1"/>
      <w:numFmt w:val="bullet"/>
      <w:lvlText w:val=""/>
      <w:lvlJc w:val="left"/>
      <w:pPr>
        <w:ind w:left="6521" w:hanging="360"/>
      </w:pPr>
      <w:rPr>
        <w:rFonts w:ascii="Wingdings" w:hAnsi="Wingdings" w:hint="default"/>
      </w:rPr>
    </w:lvl>
  </w:abstractNum>
  <w:abstractNum w:abstractNumId="5">
    <w:nsid w:val="24F462CB"/>
    <w:multiLevelType w:val="hybridMultilevel"/>
    <w:tmpl w:val="5D46B494"/>
    <w:lvl w:ilvl="0" w:tplc="3C6C70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6801F9"/>
    <w:multiLevelType w:val="hybridMultilevel"/>
    <w:tmpl w:val="B11E7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167A03"/>
    <w:multiLevelType w:val="hybridMultilevel"/>
    <w:tmpl w:val="81F2B7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1513D6F"/>
    <w:multiLevelType w:val="hybridMultilevel"/>
    <w:tmpl w:val="07D61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28A18D8"/>
    <w:multiLevelType w:val="multilevel"/>
    <w:tmpl w:val="87EE54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0A7780"/>
    <w:multiLevelType w:val="hybridMultilevel"/>
    <w:tmpl w:val="C6484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CF11E0D"/>
    <w:multiLevelType w:val="hybridMultilevel"/>
    <w:tmpl w:val="07DE2E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011A94"/>
    <w:multiLevelType w:val="hybridMultilevel"/>
    <w:tmpl w:val="C914BD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2173D84"/>
    <w:multiLevelType w:val="hybridMultilevel"/>
    <w:tmpl w:val="79B46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3F71FAA"/>
    <w:multiLevelType w:val="hybridMultilevel"/>
    <w:tmpl w:val="AEF0CB6A"/>
    <w:lvl w:ilvl="0" w:tplc="8082A148">
      <w:start w:val="1"/>
      <w:numFmt w:val="upp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781418"/>
    <w:multiLevelType w:val="hybridMultilevel"/>
    <w:tmpl w:val="35926F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8FB766D"/>
    <w:multiLevelType w:val="hybridMultilevel"/>
    <w:tmpl w:val="3C0058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9F14CC"/>
    <w:multiLevelType w:val="hybridMultilevel"/>
    <w:tmpl w:val="E59ADD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B5547F5"/>
    <w:multiLevelType w:val="hybridMultilevel"/>
    <w:tmpl w:val="A3E2C2D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BBA5B93"/>
    <w:multiLevelType w:val="hybridMultilevel"/>
    <w:tmpl w:val="CF0CAB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50190830"/>
    <w:multiLevelType w:val="hybridMultilevel"/>
    <w:tmpl w:val="F9247B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0B61D04"/>
    <w:multiLevelType w:val="hybridMultilevel"/>
    <w:tmpl w:val="AB2AF5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B6F0837"/>
    <w:multiLevelType w:val="hybridMultilevel"/>
    <w:tmpl w:val="F3988FD8"/>
    <w:lvl w:ilvl="0" w:tplc="FD763894">
      <w:start w:val="1"/>
      <w:numFmt w:val="decimal"/>
      <w:pStyle w:val="Estilo1"/>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EC5646"/>
    <w:multiLevelType w:val="hybridMultilevel"/>
    <w:tmpl w:val="4A82E9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3F4692"/>
    <w:multiLevelType w:val="hybridMultilevel"/>
    <w:tmpl w:val="177EA77E"/>
    <w:lvl w:ilvl="0" w:tplc="237A45B2">
      <w:start w:val="1"/>
      <w:numFmt w:val="upp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051A13"/>
    <w:multiLevelType w:val="hybridMultilevel"/>
    <w:tmpl w:val="CB842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75D6ED6"/>
    <w:multiLevelType w:val="hybridMultilevel"/>
    <w:tmpl w:val="9796BC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24"/>
  </w:num>
  <w:num w:numId="5">
    <w:abstractNumId w:val="17"/>
  </w:num>
  <w:num w:numId="6">
    <w:abstractNumId w:val="13"/>
  </w:num>
  <w:num w:numId="7">
    <w:abstractNumId w:val="12"/>
  </w:num>
  <w:num w:numId="8">
    <w:abstractNumId w:val="22"/>
  </w:num>
  <w:num w:numId="9">
    <w:abstractNumId w:val="2"/>
  </w:num>
  <w:num w:numId="10">
    <w:abstractNumId w:val="10"/>
  </w:num>
  <w:num w:numId="11">
    <w:abstractNumId w:val="11"/>
  </w:num>
  <w:num w:numId="12">
    <w:abstractNumId w:val="0"/>
  </w:num>
  <w:num w:numId="13">
    <w:abstractNumId w:val="6"/>
  </w:num>
  <w:num w:numId="14">
    <w:abstractNumId w:val="20"/>
  </w:num>
  <w:num w:numId="15">
    <w:abstractNumId w:val="18"/>
  </w:num>
  <w:num w:numId="16">
    <w:abstractNumId w:val="26"/>
  </w:num>
  <w:num w:numId="17">
    <w:abstractNumId w:val="25"/>
  </w:num>
  <w:num w:numId="18">
    <w:abstractNumId w:val="8"/>
  </w:num>
  <w:num w:numId="19">
    <w:abstractNumId w:val="16"/>
  </w:num>
  <w:num w:numId="20">
    <w:abstractNumId w:val="3"/>
  </w:num>
  <w:num w:numId="21">
    <w:abstractNumId w:val="4"/>
  </w:num>
  <w:num w:numId="22">
    <w:abstractNumId w:val="21"/>
  </w:num>
  <w:num w:numId="23">
    <w:abstractNumId w:val="15"/>
  </w:num>
  <w:num w:numId="24">
    <w:abstractNumId w:val="23"/>
  </w:num>
  <w:num w:numId="25">
    <w:abstractNumId w:val="19"/>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0E"/>
    <w:rsid w:val="000575BE"/>
    <w:rsid w:val="000C047E"/>
    <w:rsid w:val="000E6440"/>
    <w:rsid w:val="00112E26"/>
    <w:rsid w:val="00124323"/>
    <w:rsid w:val="001742BC"/>
    <w:rsid w:val="00211C5D"/>
    <w:rsid w:val="002321A9"/>
    <w:rsid w:val="00235248"/>
    <w:rsid w:val="00247C97"/>
    <w:rsid w:val="0026555A"/>
    <w:rsid w:val="002666AC"/>
    <w:rsid w:val="00283ED6"/>
    <w:rsid w:val="002E5761"/>
    <w:rsid w:val="00303E00"/>
    <w:rsid w:val="003514BC"/>
    <w:rsid w:val="00357485"/>
    <w:rsid w:val="00360336"/>
    <w:rsid w:val="003B2565"/>
    <w:rsid w:val="003C3AFE"/>
    <w:rsid w:val="003D1C45"/>
    <w:rsid w:val="003F556C"/>
    <w:rsid w:val="00434200"/>
    <w:rsid w:val="00440B9C"/>
    <w:rsid w:val="0047254F"/>
    <w:rsid w:val="004B5EC1"/>
    <w:rsid w:val="004D4109"/>
    <w:rsid w:val="004E6C04"/>
    <w:rsid w:val="004F61D3"/>
    <w:rsid w:val="00530E04"/>
    <w:rsid w:val="005311CA"/>
    <w:rsid w:val="00541A82"/>
    <w:rsid w:val="00574151"/>
    <w:rsid w:val="00582A8A"/>
    <w:rsid w:val="005A7DF2"/>
    <w:rsid w:val="005B035C"/>
    <w:rsid w:val="005E1128"/>
    <w:rsid w:val="005F26F1"/>
    <w:rsid w:val="00603487"/>
    <w:rsid w:val="006156C1"/>
    <w:rsid w:val="006209F6"/>
    <w:rsid w:val="00630D44"/>
    <w:rsid w:val="006B0E53"/>
    <w:rsid w:val="0070125F"/>
    <w:rsid w:val="00724014"/>
    <w:rsid w:val="00741DFA"/>
    <w:rsid w:val="007535B5"/>
    <w:rsid w:val="0077676B"/>
    <w:rsid w:val="007B1A19"/>
    <w:rsid w:val="007B4594"/>
    <w:rsid w:val="007C0923"/>
    <w:rsid w:val="00802524"/>
    <w:rsid w:val="0082016F"/>
    <w:rsid w:val="008657DD"/>
    <w:rsid w:val="00881630"/>
    <w:rsid w:val="008902CD"/>
    <w:rsid w:val="008933F3"/>
    <w:rsid w:val="009E2F6F"/>
    <w:rsid w:val="00A3078C"/>
    <w:rsid w:val="00A4460E"/>
    <w:rsid w:val="00AB50FF"/>
    <w:rsid w:val="00AE40AD"/>
    <w:rsid w:val="00B010AA"/>
    <w:rsid w:val="00B402DB"/>
    <w:rsid w:val="00BA404E"/>
    <w:rsid w:val="00BD6F6A"/>
    <w:rsid w:val="00BE0275"/>
    <w:rsid w:val="00C07E34"/>
    <w:rsid w:val="00C20F17"/>
    <w:rsid w:val="00C44AB0"/>
    <w:rsid w:val="00CC23FC"/>
    <w:rsid w:val="00D613FA"/>
    <w:rsid w:val="00D76C94"/>
    <w:rsid w:val="00DA7716"/>
    <w:rsid w:val="00DB432A"/>
    <w:rsid w:val="00E37366"/>
    <w:rsid w:val="00E56BC7"/>
    <w:rsid w:val="00E762FC"/>
    <w:rsid w:val="00E778CB"/>
    <w:rsid w:val="00F02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A40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46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460E"/>
  </w:style>
  <w:style w:type="paragraph" w:styleId="Rodap">
    <w:name w:val="footer"/>
    <w:basedOn w:val="Normal"/>
    <w:link w:val="RodapChar"/>
    <w:uiPriority w:val="99"/>
    <w:unhideWhenUsed/>
    <w:rsid w:val="00A4460E"/>
    <w:pPr>
      <w:tabs>
        <w:tab w:val="center" w:pos="4252"/>
        <w:tab w:val="right" w:pos="8504"/>
      </w:tabs>
      <w:spacing w:after="0" w:line="240" w:lineRule="auto"/>
    </w:pPr>
  </w:style>
  <w:style w:type="character" w:customStyle="1" w:styleId="RodapChar">
    <w:name w:val="Rodapé Char"/>
    <w:basedOn w:val="Fontepargpadro"/>
    <w:link w:val="Rodap"/>
    <w:uiPriority w:val="99"/>
    <w:rsid w:val="00A4460E"/>
  </w:style>
  <w:style w:type="paragraph" w:styleId="Textodebalo">
    <w:name w:val="Balloon Text"/>
    <w:basedOn w:val="Normal"/>
    <w:link w:val="TextodebaloChar"/>
    <w:uiPriority w:val="99"/>
    <w:semiHidden/>
    <w:unhideWhenUsed/>
    <w:rsid w:val="00E56B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6BC7"/>
    <w:rPr>
      <w:rFonts w:ascii="Tahoma" w:hAnsi="Tahoma" w:cs="Tahoma"/>
      <w:sz w:val="16"/>
      <w:szCs w:val="16"/>
    </w:rPr>
  </w:style>
  <w:style w:type="paragraph" w:styleId="SemEspaamento">
    <w:name w:val="No Spacing"/>
    <w:link w:val="SemEspaamentoChar"/>
    <w:uiPriority w:val="1"/>
    <w:qFormat/>
    <w:rsid w:val="00E56BC7"/>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56BC7"/>
    <w:rPr>
      <w:rFonts w:eastAsiaTheme="minorEastAsia"/>
      <w:lang w:eastAsia="pt-BR"/>
    </w:rPr>
  </w:style>
  <w:style w:type="paragraph" w:customStyle="1" w:styleId="3CBD5A742C28424DA5172AD252E32316">
    <w:name w:val="3CBD5A742C28424DA5172AD252E32316"/>
    <w:rsid w:val="004F61D3"/>
    <w:pPr>
      <w:spacing w:after="200" w:line="276" w:lineRule="auto"/>
    </w:pPr>
    <w:rPr>
      <w:rFonts w:eastAsiaTheme="minorEastAsia"/>
      <w:lang w:eastAsia="pt-BR"/>
    </w:rPr>
  </w:style>
  <w:style w:type="character" w:styleId="Hyperlink">
    <w:name w:val="Hyperlink"/>
    <w:basedOn w:val="Fontepargpadro"/>
    <w:uiPriority w:val="99"/>
    <w:unhideWhenUsed/>
    <w:rsid w:val="004F61D3"/>
    <w:rPr>
      <w:color w:val="0563C1" w:themeColor="hyperlink"/>
      <w:u w:val="single"/>
    </w:rPr>
  </w:style>
  <w:style w:type="paragraph" w:styleId="Sumrio1">
    <w:name w:val="toc 1"/>
    <w:basedOn w:val="Normal"/>
    <w:next w:val="Normal"/>
    <w:autoRedefine/>
    <w:uiPriority w:val="39"/>
    <w:unhideWhenUsed/>
    <w:rsid w:val="004D4109"/>
    <w:pPr>
      <w:tabs>
        <w:tab w:val="left" w:pos="426"/>
        <w:tab w:val="right" w:leader="dot" w:pos="10053"/>
      </w:tabs>
      <w:spacing w:after="0" w:line="240" w:lineRule="auto"/>
    </w:pPr>
    <w:rPr>
      <w:rFonts w:ascii="Times New Roman" w:eastAsia="Times New Roman" w:hAnsi="Times New Roman" w:cs="Times New Roman"/>
      <w:sz w:val="20"/>
      <w:szCs w:val="20"/>
      <w:lang w:eastAsia="pt-BR"/>
    </w:rPr>
  </w:style>
  <w:style w:type="paragraph" w:styleId="Ttulo">
    <w:name w:val="Title"/>
    <w:aliases w:val="Char"/>
    <w:basedOn w:val="Normal"/>
    <w:link w:val="TtuloChar"/>
    <w:qFormat/>
    <w:rsid w:val="002666AC"/>
    <w:pPr>
      <w:spacing w:after="0" w:line="480" w:lineRule="auto"/>
      <w:jc w:val="center"/>
    </w:pPr>
    <w:rPr>
      <w:rFonts w:ascii="Times New Roman" w:eastAsia="Times New Roman" w:hAnsi="Times New Roman" w:cs="Times New Roman"/>
      <w:b/>
      <w:bCs/>
      <w:sz w:val="24"/>
      <w:szCs w:val="24"/>
      <w:lang w:eastAsia="pt-BR"/>
    </w:rPr>
  </w:style>
  <w:style w:type="character" w:customStyle="1" w:styleId="TtuloChar">
    <w:name w:val="Título Char"/>
    <w:aliases w:val="Char Char"/>
    <w:basedOn w:val="Fontepargpadro"/>
    <w:link w:val="Ttulo"/>
    <w:rsid w:val="002666AC"/>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C07E34"/>
    <w:pPr>
      <w:ind w:left="720"/>
      <w:contextualSpacing/>
    </w:pPr>
  </w:style>
  <w:style w:type="paragraph" w:customStyle="1" w:styleId="Estilo1">
    <w:name w:val="Estilo1"/>
    <w:basedOn w:val="Ttulo1"/>
    <w:link w:val="Estilo1Char"/>
    <w:qFormat/>
    <w:rsid w:val="00BA404E"/>
    <w:pPr>
      <w:keepLines w:val="0"/>
      <w:numPr>
        <w:numId w:val="8"/>
      </w:numPr>
      <w:spacing w:before="0" w:line="240" w:lineRule="auto"/>
    </w:pPr>
    <w:rPr>
      <w:rFonts w:ascii="Arial Black" w:eastAsia="Times New Roman" w:hAnsi="Arial Black" w:cs="Times New Roman"/>
      <w:bCs w:val="0"/>
      <w:color w:val="auto"/>
      <w:sz w:val="24"/>
      <w:szCs w:val="20"/>
      <w:u w:val="single"/>
      <w:lang w:val="x-none" w:eastAsia="x-none"/>
    </w:rPr>
  </w:style>
  <w:style w:type="character" w:customStyle="1" w:styleId="Estilo1Char">
    <w:name w:val="Estilo1 Char"/>
    <w:link w:val="Estilo1"/>
    <w:rsid w:val="00BA404E"/>
    <w:rPr>
      <w:rFonts w:ascii="Arial Black" w:eastAsia="Times New Roman" w:hAnsi="Arial Black" w:cs="Times New Roman"/>
      <w:b/>
      <w:sz w:val="24"/>
      <w:szCs w:val="20"/>
      <w:u w:val="single"/>
      <w:lang w:val="x-none" w:eastAsia="x-none"/>
    </w:rPr>
  </w:style>
  <w:style w:type="character" w:customStyle="1" w:styleId="Ttulo1Char">
    <w:name w:val="Título 1 Char"/>
    <w:basedOn w:val="Fontepargpadro"/>
    <w:link w:val="Ttulo1"/>
    <w:uiPriority w:val="9"/>
    <w:rsid w:val="00BA404E"/>
    <w:rPr>
      <w:rFonts w:asciiTheme="majorHAnsi" w:eastAsiaTheme="majorEastAsia" w:hAnsiTheme="majorHAnsi" w:cstheme="majorBidi"/>
      <w:b/>
      <w:bCs/>
      <w:color w:val="2E74B5" w:themeColor="accent1" w:themeShade="BF"/>
      <w:sz w:val="28"/>
      <w:szCs w:val="28"/>
    </w:rPr>
  </w:style>
  <w:style w:type="table" w:styleId="Tabelacomgrade">
    <w:name w:val="Table Grid"/>
    <w:basedOn w:val="Tabelanormal"/>
    <w:uiPriority w:val="39"/>
    <w:rsid w:val="0072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26F1"/>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A40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46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460E"/>
  </w:style>
  <w:style w:type="paragraph" w:styleId="Rodap">
    <w:name w:val="footer"/>
    <w:basedOn w:val="Normal"/>
    <w:link w:val="RodapChar"/>
    <w:uiPriority w:val="99"/>
    <w:unhideWhenUsed/>
    <w:rsid w:val="00A4460E"/>
    <w:pPr>
      <w:tabs>
        <w:tab w:val="center" w:pos="4252"/>
        <w:tab w:val="right" w:pos="8504"/>
      </w:tabs>
      <w:spacing w:after="0" w:line="240" w:lineRule="auto"/>
    </w:pPr>
  </w:style>
  <w:style w:type="character" w:customStyle="1" w:styleId="RodapChar">
    <w:name w:val="Rodapé Char"/>
    <w:basedOn w:val="Fontepargpadro"/>
    <w:link w:val="Rodap"/>
    <w:uiPriority w:val="99"/>
    <w:rsid w:val="00A4460E"/>
  </w:style>
  <w:style w:type="paragraph" w:styleId="Textodebalo">
    <w:name w:val="Balloon Text"/>
    <w:basedOn w:val="Normal"/>
    <w:link w:val="TextodebaloChar"/>
    <w:uiPriority w:val="99"/>
    <w:semiHidden/>
    <w:unhideWhenUsed/>
    <w:rsid w:val="00E56B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6BC7"/>
    <w:rPr>
      <w:rFonts w:ascii="Tahoma" w:hAnsi="Tahoma" w:cs="Tahoma"/>
      <w:sz w:val="16"/>
      <w:szCs w:val="16"/>
    </w:rPr>
  </w:style>
  <w:style w:type="paragraph" w:styleId="SemEspaamento">
    <w:name w:val="No Spacing"/>
    <w:link w:val="SemEspaamentoChar"/>
    <w:uiPriority w:val="1"/>
    <w:qFormat/>
    <w:rsid w:val="00E56BC7"/>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56BC7"/>
    <w:rPr>
      <w:rFonts w:eastAsiaTheme="minorEastAsia"/>
      <w:lang w:eastAsia="pt-BR"/>
    </w:rPr>
  </w:style>
  <w:style w:type="paragraph" w:customStyle="1" w:styleId="3CBD5A742C28424DA5172AD252E32316">
    <w:name w:val="3CBD5A742C28424DA5172AD252E32316"/>
    <w:rsid w:val="004F61D3"/>
    <w:pPr>
      <w:spacing w:after="200" w:line="276" w:lineRule="auto"/>
    </w:pPr>
    <w:rPr>
      <w:rFonts w:eastAsiaTheme="minorEastAsia"/>
      <w:lang w:eastAsia="pt-BR"/>
    </w:rPr>
  </w:style>
  <w:style w:type="character" w:styleId="Hyperlink">
    <w:name w:val="Hyperlink"/>
    <w:basedOn w:val="Fontepargpadro"/>
    <w:uiPriority w:val="99"/>
    <w:unhideWhenUsed/>
    <w:rsid w:val="004F61D3"/>
    <w:rPr>
      <w:color w:val="0563C1" w:themeColor="hyperlink"/>
      <w:u w:val="single"/>
    </w:rPr>
  </w:style>
  <w:style w:type="paragraph" w:styleId="Sumrio1">
    <w:name w:val="toc 1"/>
    <w:basedOn w:val="Normal"/>
    <w:next w:val="Normal"/>
    <w:autoRedefine/>
    <w:uiPriority w:val="39"/>
    <w:unhideWhenUsed/>
    <w:rsid w:val="004D4109"/>
    <w:pPr>
      <w:tabs>
        <w:tab w:val="left" w:pos="426"/>
        <w:tab w:val="right" w:leader="dot" w:pos="10053"/>
      </w:tabs>
      <w:spacing w:after="0" w:line="240" w:lineRule="auto"/>
    </w:pPr>
    <w:rPr>
      <w:rFonts w:ascii="Times New Roman" w:eastAsia="Times New Roman" w:hAnsi="Times New Roman" w:cs="Times New Roman"/>
      <w:sz w:val="20"/>
      <w:szCs w:val="20"/>
      <w:lang w:eastAsia="pt-BR"/>
    </w:rPr>
  </w:style>
  <w:style w:type="paragraph" w:styleId="Ttulo">
    <w:name w:val="Title"/>
    <w:aliases w:val="Char"/>
    <w:basedOn w:val="Normal"/>
    <w:link w:val="TtuloChar"/>
    <w:qFormat/>
    <w:rsid w:val="002666AC"/>
    <w:pPr>
      <w:spacing w:after="0" w:line="480" w:lineRule="auto"/>
      <w:jc w:val="center"/>
    </w:pPr>
    <w:rPr>
      <w:rFonts w:ascii="Times New Roman" w:eastAsia="Times New Roman" w:hAnsi="Times New Roman" w:cs="Times New Roman"/>
      <w:b/>
      <w:bCs/>
      <w:sz w:val="24"/>
      <w:szCs w:val="24"/>
      <w:lang w:eastAsia="pt-BR"/>
    </w:rPr>
  </w:style>
  <w:style w:type="character" w:customStyle="1" w:styleId="TtuloChar">
    <w:name w:val="Título Char"/>
    <w:aliases w:val="Char Char"/>
    <w:basedOn w:val="Fontepargpadro"/>
    <w:link w:val="Ttulo"/>
    <w:rsid w:val="002666AC"/>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C07E34"/>
    <w:pPr>
      <w:ind w:left="720"/>
      <w:contextualSpacing/>
    </w:pPr>
  </w:style>
  <w:style w:type="paragraph" w:customStyle="1" w:styleId="Estilo1">
    <w:name w:val="Estilo1"/>
    <w:basedOn w:val="Ttulo1"/>
    <w:link w:val="Estilo1Char"/>
    <w:qFormat/>
    <w:rsid w:val="00BA404E"/>
    <w:pPr>
      <w:keepLines w:val="0"/>
      <w:numPr>
        <w:numId w:val="8"/>
      </w:numPr>
      <w:spacing w:before="0" w:line="240" w:lineRule="auto"/>
    </w:pPr>
    <w:rPr>
      <w:rFonts w:ascii="Arial Black" w:eastAsia="Times New Roman" w:hAnsi="Arial Black" w:cs="Times New Roman"/>
      <w:bCs w:val="0"/>
      <w:color w:val="auto"/>
      <w:sz w:val="24"/>
      <w:szCs w:val="20"/>
      <w:u w:val="single"/>
      <w:lang w:val="x-none" w:eastAsia="x-none"/>
    </w:rPr>
  </w:style>
  <w:style w:type="character" w:customStyle="1" w:styleId="Estilo1Char">
    <w:name w:val="Estilo1 Char"/>
    <w:link w:val="Estilo1"/>
    <w:rsid w:val="00BA404E"/>
    <w:rPr>
      <w:rFonts w:ascii="Arial Black" w:eastAsia="Times New Roman" w:hAnsi="Arial Black" w:cs="Times New Roman"/>
      <w:b/>
      <w:sz w:val="24"/>
      <w:szCs w:val="20"/>
      <w:u w:val="single"/>
      <w:lang w:val="x-none" w:eastAsia="x-none"/>
    </w:rPr>
  </w:style>
  <w:style w:type="character" w:customStyle="1" w:styleId="Ttulo1Char">
    <w:name w:val="Título 1 Char"/>
    <w:basedOn w:val="Fontepargpadro"/>
    <w:link w:val="Ttulo1"/>
    <w:uiPriority w:val="9"/>
    <w:rsid w:val="00BA404E"/>
    <w:rPr>
      <w:rFonts w:asciiTheme="majorHAnsi" w:eastAsiaTheme="majorEastAsia" w:hAnsiTheme="majorHAnsi" w:cstheme="majorBidi"/>
      <w:b/>
      <w:bCs/>
      <w:color w:val="2E74B5" w:themeColor="accent1" w:themeShade="BF"/>
      <w:sz w:val="28"/>
      <w:szCs w:val="28"/>
    </w:rPr>
  </w:style>
  <w:style w:type="table" w:styleId="Tabelacomgrade">
    <w:name w:val="Table Grid"/>
    <w:basedOn w:val="Tabelanormal"/>
    <w:uiPriority w:val="39"/>
    <w:rsid w:val="0072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26F1"/>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44C307EF734189AD6489180F8D03D9"/>
        <w:category>
          <w:name w:val="Geral"/>
          <w:gallery w:val="placeholder"/>
        </w:category>
        <w:types>
          <w:type w:val="bbPlcHdr"/>
        </w:types>
        <w:behaviors>
          <w:behavior w:val="content"/>
        </w:behaviors>
        <w:guid w:val="{F3A1643F-A532-4FBE-A3DF-B9B328201217}"/>
      </w:docPartPr>
      <w:docPartBody>
        <w:p w:rsidR="004A3FCB" w:rsidRDefault="00072C1D" w:rsidP="00072C1D">
          <w:pPr>
            <w:pStyle w:val="5344C307EF734189AD6489180F8D03D9"/>
          </w:pPr>
          <w:r>
            <w:rPr>
              <w:rFonts w:asciiTheme="majorHAnsi" w:eastAsiaTheme="majorEastAsia" w:hAnsiTheme="majorHAnsi" w:cstheme="majorBidi"/>
              <w:sz w:val="80"/>
              <w:szCs w:val="80"/>
            </w:rPr>
            <w:t>[Digite o título do documento]</w:t>
          </w:r>
        </w:p>
      </w:docPartBody>
    </w:docPart>
    <w:docPart>
      <w:docPartPr>
        <w:name w:val="8B86EB01B238427A8073AFE63D5A025D"/>
        <w:category>
          <w:name w:val="Geral"/>
          <w:gallery w:val="placeholder"/>
        </w:category>
        <w:types>
          <w:type w:val="bbPlcHdr"/>
        </w:types>
        <w:behaviors>
          <w:behavior w:val="content"/>
        </w:behaviors>
        <w:guid w:val="{AA8D731B-6CB8-40C4-AE8C-D4028FEC90C8}"/>
      </w:docPartPr>
      <w:docPartBody>
        <w:p w:rsidR="004A3FCB" w:rsidRDefault="00072C1D" w:rsidP="00072C1D">
          <w:pPr>
            <w:pStyle w:val="8B86EB01B238427A8073AFE63D5A025D"/>
          </w:pPr>
          <w:r>
            <w:rPr>
              <w:rFonts w:asciiTheme="majorHAnsi" w:eastAsiaTheme="majorEastAsia" w:hAnsiTheme="majorHAnsi" w:cstheme="majorBidi"/>
              <w:sz w:val="44"/>
              <w:szCs w:val="44"/>
            </w:rPr>
            <w:t>[Digite o subtítulo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72"/>
    <w:rsid w:val="00072C1D"/>
    <w:rsid w:val="00152772"/>
    <w:rsid w:val="0022677C"/>
    <w:rsid w:val="002D2AC2"/>
    <w:rsid w:val="004A3FCB"/>
    <w:rsid w:val="006B3DED"/>
    <w:rsid w:val="009A26E3"/>
    <w:rsid w:val="009F5881"/>
    <w:rsid w:val="00D26B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9E5EC9A0ABC44AE836D6B46C5DCB4F4">
    <w:name w:val="39E5EC9A0ABC44AE836D6B46C5DCB4F4"/>
    <w:rsid w:val="00152772"/>
  </w:style>
  <w:style w:type="paragraph" w:customStyle="1" w:styleId="59E62E9919CF43FA9EE7BE4E6A2F4751">
    <w:name w:val="59E62E9919CF43FA9EE7BE4E6A2F4751"/>
    <w:rsid w:val="00072C1D"/>
    <w:pPr>
      <w:spacing w:after="200" w:line="276" w:lineRule="auto"/>
    </w:pPr>
  </w:style>
  <w:style w:type="paragraph" w:customStyle="1" w:styleId="14716C8E44B049D8AC25605731771577">
    <w:name w:val="14716C8E44B049D8AC25605731771577"/>
    <w:rsid w:val="00072C1D"/>
    <w:pPr>
      <w:spacing w:after="200" w:line="276" w:lineRule="auto"/>
    </w:pPr>
  </w:style>
  <w:style w:type="paragraph" w:customStyle="1" w:styleId="A89019584B00433680D22DC0859A406B">
    <w:name w:val="A89019584B00433680D22DC0859A406B"/>
    <w:rsid w:val="00072C1D"/>
    <w:pPr>
      <w:spacing w:after="200" w:line="276" w:lineRule="auto"/>
    </w:pPr>
  </w:style>
  <w:style w:type="paragraph" w:customStyle="1" w:styleId="336C993053794FC299904C72A1A3EDEC">
    <w:name w:val="336C993053794FC299904C72A1A3EDEC"/>
    <w:rsid w:val="00072C1D"/>
    <w:pPr>
      <w:spacing w:after="200" w:line="276" w:lineRule="auto"/>
    </w:pPr>
  </w:style>
  <w:style w:type="paragraph" w:customStyle="1" w:styleId="06BF65A313524354A285DFA453DB4376">
    <w:name w:val="06BF65A313524354A285DFA453DB4376"/>
    <w:rsid w:val="00072C1D"/>
    <w:pPr>
      <w:spacing w:after="200" w:line="276" w:lineRule="auto"/>
    </w:pPr>
  </w:style>
  <w:style w:type="paragraph" w:customStyle="1" w:styleId="F9C3B678D74A4A9885B40263C293388E">
    <w:name w:val="F9C3B678D74A4A9885B40263C293388E"/>
    <w:rsid w:val="00072C1D"/>
    <w:pPr>
      <w:spacing w:after="200" w:line="276" w:lineRule="auto"/>
    </w:pPr>
  </w:style>
  <w:style w:type="paragraph" w:customStyle="1" w:styleId="465AF0C416774A769E000E46CAABF264">
    <w:name w:val="465AF0C416774A769E000E46CAABF264"/>
    <w:rsid w:val="00072C1D"/>
    <w:pPr>
      <w:spacing w:after="200" w:line="276" w:lineRule="auto"/>
    </w:pPr>
  </w:style>
  <w:style w:type="paragraph" w:customStyle="1" w:styleId="3E7F6B5B82D04E25A324F0D42DF80538">
    <w:name w:val="3E7F6B5B82D04E25A324F0D42DF80538"/>
    <w:rsid w:val="00072C1D"/>
    <w:pPr>
      <w:spacing w:after="200" w:line="276" w:lineRule="auto"/>
    </w:pPr>
  </w:style>
  <w:style w:type="paragraph" w:customStyle="1" w:styleId="BB7CB1D03C9A417F95894C6252F09F71">
    <w:name w:val="BB7CB1D03C9A417F95894C6252F09F71"/>
    <w:rsid w:val="00072C1D"/>
    <w:pPr>
      <w:spacing w:after="200" w:line="276" w:lineRule="auto"/>
    </w:pPr>
  </w:style>
  <w:style w:type="paragraph" w:customStyle="1" w:styleId="2ED14B8A912A4BABA88E29C8B6D22C88">
    <w:name w:val="2ED14B8A912A4BABA88E29C8B6D22C88"/>
    <w:rsid w:val="00072C1D"/>
    <w:pPr>
      <w:spacing w:after="200" w:line="276" w:lineRule="auto"/>
    </w:pPr>
  </w:style>
  <w:style w:type="paragraph" w:customStyle="1" w:styleId="9FF1E5AF6DEE4678967A29A4C46DB1E1">
    <w:name w:val="9FF1E5AF6DEE4678967A29A4C46DB1E1"/>
    <w:rsid w:val="00072C1D"/>
    <w:pPr>
      <w:spacing w:after="200" w:line="276" w:lineRule="auto"/>
    </w:pPr>
  </w:style>
  <w:style w:type="paragraph" w:customStyle="1" w:styleId="DFEB32E9E5FB4A04A623A0C79FEC84C3">
    <w:name w:val="DFEB32E9E5FB4A04A623A0C79FEC84C3"/>
    <w:rsid w:val="00072C1D"/>
    <w:pPr>
      <w:spacing w:after="200" w:line="276" w:lineRule="auto"/>
    </w:pPr>
  </w:style>
  <w:style w:type="paragraph" w:customStyle="1" w:styleId="D608DCA6E5BC49958C96B241EC7CDEC3">
    <w:name w:val="D608DCA6E5BC49958C96B241EC7CDEC3"/>
    <w:rsid w:val="00072C1D"/>
    <w:pPr>
      <w:spacing w:after="200" w:line="276" w:lineRule="auto"/>
    </w:pPr>
  </w:style>
  <w:style w:type="paragraph" w:customStyle="1" w:styleId="5344C307EF734189AD6489180F8D03D9">
    <w:name w:val="5344C307EF734189AD6489180F8D03D9"/>
    <w:rsid w:val="00072C1D"/>
    <w:pPr>
      <w:spacing w:after="200" w:line="276" w:lineRule="auto"/>
    </w:pPr>
  </w:style>
  <w:style w:type="paragraph" w:customStyle="1" w:styleId="8B86EB01B238427A8073AFE63D5A025D">
    <w:name w:val="8B86EB01B238427A8073AFE63D5A025D"/>
    <w:rsid w:val="00072C1D"/>
    <w:pPr>
      <w:spacing w:after="200" w:line="276" w:lineRule="auto"/>
    </w:pPr>
  </w:style>
  <w:style w:type="paragraph" w:customStyle="1" w:styleId="0F5583BB92D34DFD9EC6BFBC24757881">
    <w:name w:val="0F5583BB92D34DFD9EC6BFBC24757881"/>
    <w:rsid w:val="00072C1D"/>
    <w:pPr>
      <w:spacing w:after="200" w:line="276" w:lineRule="auto"/>
    </w:pPr>
  </w:style>
  <w:style w:type="paragraph" w:customStyle="1" w:styleId="22669EA987694F72AC06B6CDF241B156">
    <w:name w:val="22669EA987694F72AC06B6CDF241B156"/>
    <w:rsid w:val="00072C1D"/>
    <w:pPr>
      <w:spacing w:after="200" w:line="276" w:lineRule="auto"/>
    </w:pPr>
  </w:style>
  <w:style w:type="paragraph" w:customStyle="1" w:styleId="0E2C629BE6F844C0B59042EEFAF789BC">
    <w:name w:val="0E2C629BE6F844C0B59042EEFAF789BC"/>
    <w:rsid w:val="00072C1D"/>
    <w:pPr>
      <w:spacing w:after="200" w:line="276" w:lineRule="auto"/>
    </w:pPr>
  </w:style>
  <w:style w:type="paragraph" w:customStyle="1" w:styleId="DA40981B83E44E1290E0932F475086C1">
    <w:name w:val="DA40981B83E44E1290E0932F475086C1"/>
    <w:rsid w:val="00072C1D"/>
    <w:pPr>
      <w:spacing w:after="200" w:line="276" w:lineRule="auto"/>
    </w:pPr>
  </w:style>
  <w:style w:type="paragraph" w:customStyle="1" w:styleId="9539733AF9A24931AFF51190B4C99F13">
    <w:name w:val="9539733AF9A24931AFF51190B4C99F13"/>
    <w:rsid w:val="00072C1D"/>
    <w:pPr>
      <w:spacing w:after="200" w:line="276" w:lineRule="auto"/>
    </w:pPr>
  </w:style>
  <w:style w:type="paragraph" w:customStyle="1" w:styleId="D460310FBA9C4090B0C003C1F1C3A76E">
    <w:name w:val="D460310FBA9C4090B0C003C1F1C3A76E"/>
    <w:rsid w:val="00072C1D"/>
    <w:pPr>
      <w:spacing w:after="200" w:line="276" w:lineRule="auto"/>
    </w:pPr>
  </w:style>
  <w:style w:type="paragraph" w:customStyle="1" w:styleId="9333E1CB0F0246E4AB1325379A83367E">
    <w:name w:val="9333E1CB0F0246E4AB1325379A83367E"/>
    <w:rsid w:val="00072C1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9E5EC9A0ABC44AE836D6B46C5DCB4F4">
    <w:name w:val="39E5EC9A0ABC44AE836D6B46C5DCB4F4"/>
    <w:rsid w:val="00152772"/>
  </w:style>
  <w:style w:type="paragraph" w:customStyle="1" w:styleId="59E62E9919CF43FA9EE7BE4E6A2F4751">
    <w:name w:val="59E62E9919CF43FA9EE7BE4E6A2F4751"/>
    <w:rsid w:val="00072C1D"/>
    <w:pPr>
      <w:spacing w:after="200" w:line="276" w:lineRule="auto"/>
    </w:pPr>
  </w:style>
  <w:style w:type="paragraph" w:customStyle="1" w:styleId="14716C8E44B049D8AC25605731771577">
    <w:name w:val="14716C8E44B049D8AC25605731771577"/>
    <w:rsid w:val="00072C1D"/>
    <w:pPr>
      <w:spacing w:after="200" w:line="276" w:lineRule="auto"/>
    </w:pPr>
  </w:style>
  <w:style w:type="paragraph" w:customStyle="1" w:styleId="A89019584B00433680D22DC0859A406B">
    <w:name w:val="A89019584B00433680D22DC0859A406B"/>
    <w:rsid w:val="00072C1D"/>
    <w:pPr>
      <w:spacing w:after="200" w:line="276" w:lineRule="auto"/>
    </w:pPr>
  </w:style>
  <w:style w:type="paragraph" w:customStyle="1" w:styleId="336C993053794FC299904C72A1A3EDEC">
    <w:name w:val="336C993053794FC299904C72A1A3EDEC"/>
    <w:rsid w:val="00072C1D"/>
    <w:pPr>
      <w:spacing w:after="200" w:line="276" w:lineRule="auto"/>
    </w:pPr>
  </w:style>
  <w:style w:type="paragraph" w:customStyle="1" w:styleId="06BF65A313524354A285DFA453DB4376">
    <w:name w:val="06BF65A313524354A285DFA453DB4376"/>
    <w:rsid w:val="00072C1D"/>
    <w:pPr>
      <w:spacing w:after="200" w:line="276" w:lineRule="auto"/>
    </w:pPr>
  </w:style>
  <w:style w:type="paragraph" w:customStyle="1" w:styleId="F9C3B678D74A4A9885B40263C293388E">
    <w:name w:val="F9C3B678D74A4A9885B40263C293388E"/>
    <w:rsid w:val="00072C1D"/>
    <w:pPr>
      <w:spacing w:after="200" w:line="276" w:lineRule="auto"/>
    </w:pPr>
  </w:style>
  <w:style w:type="paragraph" w:customStyle="1" w:styleId="465AF0C416774A769E000E46CAABF264">
    <w:name w:val="465AF0C416774A769E000E46CAABF264"/>
    <w:rsid w:val="00072C1D"/>
    <w:pPr>
      <w:spacing w:after="200" w:line="276" w:lineRule="auto"/>
    </w:pPr>
  </w:style>
  <w:style w:type="paragraph" w:customStyle="1" w:styleId="3E7F6B5B82D04E25A324F0D42DF80538">
    <w:name w:val="3E7F6B5B82D04E25A324F0D42DF80538"/>
    <w:rsid w:val="00072C1D"/>
    <w:pPr>
      <w:spacing w:after="200" w:line="276" w:lineRule="auto"/>
    </w:pPr>
  </w:style>
  <w:style w:type="paragraph" w:customStyle="1" w:styleId="BB7CB1D03C9A417F95894C6252F09F71">
    <w:name w:val="BB7CB1D03C9A417F95894C6252F09F71"/>
    <w:rsid w:val="00072C1D"/>
    <w:pPr>
      <w:spacing w:after="200" w:line="276" w:lineRule="auto"/>
    </w:pPr>
  </w:style>
  <w:style w:type="paragraph" w:customStyle="1" w:styleId="2ED14B8A912A4BABA88E29C8B6D22C88">
    <w:name w:val="2ED14B8A912A4BABA88E29C8B6D22C88"/>
    <w:rsid w:val="00072C1D"/>
    <w:pPr>
      <w:spacing w:after="200" w:line="276" w:lineRule="auto"/>
    </w:pPr>
  </w:style>
  <w:style w:type="paragraph" w:customStyle="1" w:styleId="9FF1E5AF6DEE4678967A29A4C46DB1E1">
    <w:name w:val="9FF1E5AF6DEE4678967A29A4C46DB1E1"/>
    <w:rsid w:val="00072C1D"/>
    <w:pPr>
      <w:spacing w:after="200" w:line="276" w:lineRule="auto"/>
    </w:pPr>
  </w:style>
  <w:style w:type="paragraph" w:customStyle="1" w:styleId="DFEB32E9E5FB4A04A623A0C79FEC84C3">
    <w:name w:val="DFEB32E9E5FB4A04A623A0C79FEC84C3"/>
    <w:rsid w:val="00072C1D"/>
    <w:pPr>
      <w:spacing w:after="200" w:line="276" w:lineRule="auto"/>
    </w:pPr>
  </w:style>
  <w:style w:type="paragraph" w:customStyle="1" w:styleId="D608DCA6E5BC49958C96B241EC7CDEC3">
    <w:name w:val="D608DCA6E5BC49958C96B241EC7CDEC3"/>
    <w:rsid w:val="00072C1D"/>
    <w:pPr>
      <w:spacing w:after="200" w:line="276" w:lineRule="auto"/>
    </w:pPr>
  </w:style>
  <w:style w:type="paragraph" w:customStyle="1" w:styleId="5344C307EF734189AD6489180F8D03D9">
    <w:name w:val="5344C307EF734189AD6489180F8D03D9"/>
    <w:rsid w:val="00072C1D"/>
    <w:pPr>
      <w:spacing w:after="200" w:line="276" w:lineRule="auto"/>
    </w:pPr>
  </w:style>
  <w:style w:type="paragraph" w:customStyle="1" w:styleId="8B86EB01B238427A8073AFE63D5A025D">
    <w:name w:val="8B86EB01B238427A8073AFE63D5A025D"/>
    <w:rsid w:val="00072C1D"/>
    <w:pPr>
      <w:spacing w:after="200" w:line="276" w:lineRule="auto"/>
    </w:pPr>
  </w:style>
  <w:style w:type="paragraph" w:customStyle="1" w:styleId="0F5583BB92D34DFD9EC6BFBC24757881">
    <w:name w:val="0F5583BB92D34DFD9EC6BFBC24757881"/>
    <w:rsid w:val="00072C1D"/>
    <w:pPr>
      <w:spacing w:after="200" w:line="276" w:lineRule="auto"/>
    </w:pPr>
  </w:style>
  <w:style w:type="paragraph" w:customStyle="1" w:styleId="22669EA987694F72AC06B6CDF241B156">
    <w:name w:val="22669EA987694F72AC06B6CDF241B156"/>
    <w:rsid w:val="00072C1D"/>
    <w:pPr>
      <w:spacing w:after="200" w:line="276" w:lineRule="auto"/>
    </w:pPr>
  </w:style>
  <w:style w:type="paragraph" w:customStyle="1" w:styleId="0E2C629BE6F844C0B59042EEFAF789BC">
    <w:name w:val="0E2C629BE6F844C0B59042EEFAF789BC"/>
    <w:rsid w:val="00072C1D"/>
    <w:pPr>
      <w:spacing w:after="200" w:line="276" w:lineRule="auto"/>
    </w:pPr>
  </w:style>
  <w:style w:type="paragraph" w:customStyle="1" w:styleId="DA40981B83E44E1290E0932F475086C1">
    <w:name w:val="DA40981B83E44E1290E0932F475086C1"/>
    <w:rsid w:val="00072C1D"/>
    <w:pPr>
      <w:spacing w:after="200" w:line="276" w:lineRule="auto"/>
    </w:pPr>
  </w:style>
  <w:style w:type="paragraph" w:customStyle="1" w:styleId="9539733AF9A24931AFF51190B4C99F13">
    <w:name w:val="9539733AF9A24931AFF51190B4C99F13"/>
    <w:rsid w:val="00072C1D"/>
    <w:pPr>
      <w:spacing w:after="200" w:line="276" w:lineRule="auto"/>
    </w:pPr>
  </w:style>
  <w:style w:type="paragraph" w:customStyle="1" w:styleId="D460310FBA9C4090B0C003C1F1C3A76E">
    <w:name w:val="D460310FBA9C4090B0C003C1F1C3A76E"/>
    <w:rsid w:val="00072C1D"/>
    <w:pPr>
      <w:spacing w:after="200" w:line="276" w:lineRule="auto"/>
    </w:pPr>
  </w:style>
  <w:style w:type="paragraph" w:customStyle="1" w:styleId="9333E1CB0F0246E4AB1325379A83367E">
    <w:name w:val="9333E1CB0F0246E4AB1325379A83367E"/>
    <w:rsid w:val="00072C1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2016-08-15T00:00:00</PublishDate>
  <Abstract>RESPONSÁVEL TÉCNICO                                                                                                                                                                   DR. CARLOS AUGUSTO PEÇANHA                                                                     SOB O Nº. 51.1000-6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E171D5-CE6B-416F-9139-19C4E60E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18</Pages>
  <Words>3830</Words>
  <Characters>20686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PCMSO</vt:lpstr>
    </vt:vector>
  </TitlesOfParts>
  <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PCMSO</dc:title>
  <dc:subject>Programa de Controle Médico e saúde Ocupacional</dc:subject>
  <dc:creator>www.segurancadotrabalhosempre.com</dc:creator>
  <cp:lastModifiedBy>ANDERSON</cp:lastModifiedBy>
  <cp:revision>17</cp:revision>
  <dcterms:created xsi:type="dcterms:W3CDTF">2016-08-08T20:21:00Z</dcterms:created>
  <dcterms:modified xsi:type="dcterms:W3CDTF">2016-09-07T00:47:00Z</dcterms:modified>
</cp:coreProperties>
</file>